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9B4" w:rsidRPr="00DB6A29" w:rsidRDefault="00A57122" w:rsidP="00A57122">
      <w:pPr>
        <w:spacing w:after="100" w:line="240" w:lineRule="auto"/>
        <w:rPr>
          <w:rFonts w:ascii="Times New Roman" w:eastAsia="Times New Roman" w:hAnsi="Times New Roman" w:cs="Times New Roman"/>
        </w:rPr>
      </w:pPr>
      <w:bookmarkStart w:id="0" w:name="_Hlk36754180"/>
      <w:proofErr w:type="gramStart"/>
      <w:r>
        <w:rPr>
          <w:rFonts w:ascii="Times New Roman" w:eastAsia="Times New Roman" w:hAnsi="Times New Roman" w:cs="Times New Roman"/>
          <w:b/>
          <w:bCs/>
          <w:color w:val="000000"/>
        </w:rPr>
        <w:t xml:space="preserve">Supplementary Table </w:t>
      </w:r>
      <w:r w:rsidR="004709B4">
        <w:rPr>
          <w:rFonts w:ascii="Times New Roman" w:eastAsia="Times New Roman" w:hAnsi="Times New Roman" w:cs="Times New Roman"/>
          <w:b/>
          <w:bCs/>
          <w:color w:val="000000"/>
        </w:rPr>
        <w:t>1.</w:t>
      </w:r>
      <w:proofErr w:type="gramEnd"/>
      <w:r w:rsidR="004709B4" w:rsidRPr="00DB6A29">
        <w:rPr>
          <w:rFonts w:ascii="Times New Roman" w:eastAsia="Times New Roman" w:hAnsi="Times New Roman" w:cs="Times New Roman"/>
          <w:b/>
          <w:bCs/>
          <w:color w:val="000000"/>
        </w:rPr>
        <w:t xml:space="preserve"> </w:t>
      </w:r>
      <w:proofErr w:type="gramStart"/>
      <w:r w:rsidR="004709B4" w:rsidRPr="00A57122">
        <w:rPr>
          <w:rFonts w:ascii="Times New Roman" w:eastAsia="Times New Roman" w:hAnsi="Times New Roman" w:cs="Times New Roman"/>
          <w:b/>
          <w:bCs/>
          <w:color w:val="000000"/>
        </w:rPr>
        <w:t>N</w:t>
      </w:r>
      <w:r w:rsidR="004709B4" w:rsidRPr="00A57122">
        <w:rPr>
          <w:rFonts w:ascii="Times New Roman" w:eastAsia="Times New Roman" w:hAnsi="Times New Roman" w:cs="Times New Roman"/>
          <w:b/>
          <w:color w:val="000000"/>
        </w:rPr>
        <w:t>eurocognitive performance changes</w:t>
      </w:r>
      <w:r w:rsidR="004709B4" w:rsidRPr="00A57122">
        <w:rPr>
          <w:rFonts w:ascii="Times New Roman" w:eastAsia="Times New Roman" w:hAnsi="Times New Roman" w:cs="Times New Roman"/>
          <w:b/>
          <w:bCs/>
          <w:color w:val="000000"/>
        </w:rPr>
        <w:t>.</w:t>
      </w:r>
      <w:proofErr w:type="gramEnd"/>
    </w:p>
    <w:tbl>
      <w:tblPr>
        <w:tblW w:w="14080" w:type="dxa"/>
        <w:tblLook w:val="04A0"/>
      </w:tblPr>
      <w:tblGrid>
        <w:gridCol w:w="3253"/>
        <w:gridCol w:w="1305"/>
        <w:gridCol w:w="1378"/>
        <w:gridCol w:w="1344"/>
        <w:gridCol w:w="1375"/>
        <w:gridCol w:w="1375"/>
        <w:gridCol w:w="1344"/>
        <w:gridCol w:w="1370"/>
        <w:gridCol w:w="1336"/>
      </w:tblGrid>
      <w:tr w:rsidR="004709B4" w:rsidRPr="00DB6A29" w:rsidTr="00207513">
        <w:trPr>
          <w:trHeight w:val="432"/>
        </w:trPr>
        <w:tc>
          <w:tcPr>
            <w:tcW w:w="3253" w:type="dxa"/>
            <w:tcBorders>
              <w:top w:val="single" w:sz="4" w:space="0" w:color="auto"/>
              <w:left w:val="nil"/>
              <w:bottom w:val="single" w:sz="4" w:space="0" w:color="auto"/>
              <w:right w:val="nil"/>
            </w:tcBorders>
            <w:shd w:val="clear" w:color="auto" w:fill="auto"/>
            <w:vAlign w:val="center"/>
            <w:hideMark/>
          </w:tcPr>
          <w:p w:rsidR="004709B4" w:rsidRPr="00DB6A29" w:rsidRDefault="004709B4" w:rsidP="00207513">
            <w:pPr>
              <w:spacing w:after="0" w:line="240" w:lineRule="auto"/>
              <w:rPr>
                <w:rFonts w:ascii="Times New Roman" w:eastAsia="Times New Roman" w:hAnsi="Times New Roman" w:cs="Times New Roman"/>
                <w:b/>
                <w:bCs/>
                <w:color w:val="000000"/>
                <w:sz w:val="20"/>
                <w:szCs w:val="20"/>
              </w:rPr>
            </w:pPr>
            <w:r w:rsidRPr="00DB6A29">
              <w:rPr>
                <w:rFonts w:ascii="Times New Roman" w:eastAsia="Times New Roman" w:hAnsi="Times New Roman" w:cs="Times New Roman"/>
                <w:b/>
                <w:bCs/>
                <w:color w:val="000000"/>
                <w:sz w:val="20"/>
                <w:szCs w:val="20"/>
              </w:rPr>
              <w:t> </w:t>
            </w:r>
          </w:p>
        </w:tc>
        <w:tc>
          <w:tcPr>
            <w:tcW w:w="4027" w:type="dxa"/>
            <w:gridSpan w:val="3"/>
            <w:tcBorders>
              <w:top w:val="single" w:sz="4" w:space="0" w:color="auto"/>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b/>
                <w:bCs/>
                <w:i/>
                <w:iCs/>
                <w:color w:val="000000"/>
                <w:sz w:val="20"/>
                <w:szCs w:val="20"/>
              </w:rPr>
            </w:pPr>
            <w:r w:rsidRPr="00DB6A29">
              <w:rPr>
                <w:rFonts w:ascii="Times New Roman" w:eastAsia="Times New Roman" w:hAnsi="Times New Roman" w:cs="Times New Roman"/>
                <w:b/>
                <w:bCs/>
                <w:i/>
                <w:iCs/>
                <w:color w:val="000000"/>
                <w:sz w:val="20"/>
                <w:szCs w:val="20"/>
              </w:rPr>
              <w:t>Control Group</w:t>
            </w:r>
          </w:p>
        </w:tc>
        <w:tc>
          <w:tcPr>
            <w:tcW w:w="4094" w:type="dxa"/>
            <w:gridSpan w:val="3"/>
            <w:tcBorders>
              <w:top w:val="single" w:sz="4" w:space="0" w:color="auto"/>
              <w:left w:val="single" w:sz="4" w:space="0" w:color="auto"/>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b/>
                <w:bCs/>
                <w:i/>
                <w:iCs/>
                <w:color w:val="000000"/>
                <w:sz w:val="20"/>
                <w:szCs w:val="20"/>
              </w:rPr>
            </w:pPr>
            <w:r w:rsidRPr="00DB6A29">
              <w:rPr>
                <w:rFonts w:ascii="Times New Roman" w:eastAsia="Times New Roman" w:hAnsi="Times New Roman" w:cs="Times New Roman"/>
                <w:b/>
                <w:bCs/>
                <w:i/>
                <w:iCs/>
                <w:color w:val="000000"/>
                <w:sz w:val="20"/>
                <w:szCs w:val="20"/>
              </w:rPr>
              <w:t>HBOT Group</w:t>
            </w:r>
          </w:p>
        </w:tc>
        <w:tc>
          <w:tcPr>
            <w:tcW w:w="1370" w:type="dxa"/>
            <w:tcBorders>
              <w:top w:val="single" w:sz="4" w:space="0" w:color="auto"/>
              <w:left w:val="single" w:sz="4" w:space="0" w:color="auto"/>
              <w:bottom w:val="single" w:sz="4" w:space="0" w:color="auto"/>
              <w:right w:val="nil"/>
            </w:tcBorders>
            <w:shd w:val="clear" w:color="auto" w:fill="auto"/>
            <w:hideMark/>
          </w:tcPr>
          <w:p w:rsidR="004709B4" w:rsidRPr="00DB6A29" w:rsidRDefault="004709B4" w:rsidP="00207513">
            <w:pPr>
              <w:spacing w:after="0" w:line="240" w:lineRule="auto"/>
              <w:jc w:val="center"/>
              <w:rPr>
                <w:rFonts w:ascii="Times New Roman" w:eastAsia="Times New Roman" w:hAnsi="Times New Roman" w:cs="Times New Roman"/>
                <w:color w:val="000000"/>
                <w:sz w:val="20"/>
                <w:szCs w:val="20"/>
              </w:rPr>
            </w:pPr>
            <w:r w:rsidRPr="00DB6A29">
              <w:rPr>
                <w:rFonts w:ascii="Times New Roman" w:eastAsia="Times New Roman" w:hAnsi="Times New Roman" w:cs="Times New Roman"/>
                <w:color w:val="000000"/>
                <w:sz w:val="20"/>
                <w:szCs w:val="20"/>
              </w:rPr>
              <w:t> </w:t>
            </w:r>
          </w:p>
        </w:tc>
        <w:tc>
          <w:tcPr>
            <w:tcW w:w="1336" w:type="dxa"/>
            <w:tcBorders>
              <w:top w:val="single" w:sz="4" w:space="0" w:color="auto"/>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b/>
                <w:bCs/>
                <w:i/>
                <w:iCs/>
                <w:color w:val="000000"/>
                <w:sz w:val="20"/>
                <w:szCs w:val="20"/>
              </w:rPr>
            </w:pPr>
            <w:r w:rsidRPr="00DB6A29">
              <w:rPr>
                <w:rFonts w:ascii="Times New Roman" w:eastAsia="Times New Roman" w:hAnsi="Times New Roman" w:cs="Times New Roman"/>
                <w:b/>
                <w:bCs/>
                <w:i/>
                <w:iCs/>
                <w:color w:val="000000"/>
                <w:sz w:val="20"/>
                <w:szCs w:val="20"/>
              </w:rPr>
              <w:t> </w:t>
            </w:r>
          </w:p>
        </w:tc>
      </w:tr>
      <w:tr w:rsidR="004709B4" w:rsidRPr="00DB6A29" w:rsidTr="00207513">
        <w:trPr>
          <w:trHeight w:val="650"/>
        </w:trPr>
        <w:tc>
          <w:tcPr>
            <w:tcW w:w="3253" w:type="dxa"/>
            <w:tcBorders>
              <w:top w:val="nil"/>
              <w:left w:val="nil"/>
              <w:bottom w:val="single" w:sz="4" w:space="0" w:color="auto"/>
              <w:right w:val="nil"/>
            </w:tcBorders>
            <w:shd w:val="clear" w:color="auto" w:fill="auto"/>
            <w:vAlign w:val="center"/>
            <w:hideMark/>
          </w:tcPr>
          <w:p w:rsidR="004709B4" w:rsidRPr="00DB6A29" w:rsidRDefault="004709B4" w:rsidP="00207513">
            <w:pPr>
              <w:spacing w:after="0" w:line="240" w:lineRule="auto"/>
              <w:rPr>
                <w:rFonts w:ascii="Times New Roman" w:eastAsia="Times New Roman" w:hAnsi="Times New Roman" w:cs="Times New Roman"/>
                <w:b/>
                <w:bCs/>
                <w:color w:val="000000"/>
                <w:sz w:val="20"/>
                <w:szCs w:val="20"/>
              </w:rPr>
            </w:pPr>
            <w:r w:rsidRPr="00DB6A29">
              <w:rPr>
                <w:rFonts w:ascii="Times New Roman" w:eastAsia="Times New Roman" w:hAnsi="Times New Roman" w:cs="Times New Roman"/>
                <w:b/>
                <w:bCs/>
                <w:color w:val="000000"/>
                <w:sz w:val="20"/>
                <w:szCs w:val="20"/>
              </w:rPr>
              <w:t> </w:t>
            </w:r>
          </w:p>
        </w:tc>
        <w:tc>
          <w:tcPr>
            <w:tcW w:w="1305" w:type="dxa"/>
            <w:tcBorders>
              <w:top w:val="nil"/>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b/>
                <w:bCs/>
                <w:i/>
                <w:iCs/>
                <w:color w:val="000000"/>
                <w:sz w:val="20"/>
                <w:szCs w:val="20"/>
              </w:rPr>
            </w:pPr>
            <w:r w:rsidRPr="00DB6A29">
              <w:rPr>
                <w:rFonts w:ascii="Times New Roman" w:eastAsia="Times New Roman" w:hAnsi="Times New Roman" w:cs="Times New Roman"/>
                <w:b/>
                <w:bCs/>
                <w:i/>
                <w:iCs/>
                <w:color w:val="000000"/>
                <w:sz w:val="20"/>
                <w:szCs w:val="20"/>
              </w:rPr>
              <w:t>Baseline</w:t>
            </w:r>
          </w:p>
        </w:tc>
        <w:tc>
          <w:tcPr>
            <w:tcW w:w="1378" w:type="dxa"/>
            <w:tcBorders>
              <w:top w:val="nil"/>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b/>
                <w:bCs/>
                <w:i/>
                <w:iCs/>
                <w:color w:val="000000"/>
                <w:sz w:val="20"/>
                <w:szCs w:val="20"/>
              </w:rPr>
            </w:pPr>
            <w:r w:rsidRPr="00DB6A29">
              <w:rPr>
                <w:rFonts w:ascii="Times New Roman" w:eastAsia="Times New Roman" w:hAnsi="Times New Roman" w:cs="Times New Roman"/>
                <w:b/>
                <w:bCs/>
                <w:i/>
                <w:iCs/>
                <w:color w:val="000000"/>
                <w:sz w:val="20"/>
                <w:szCs w:val="20"/>
              </w:rPr>
              <w:t>Control</w:t>
            </w:r>
          </w:p>
        </w:tc>
        <w:tc>
          <w:tcPr>
            <w:tcW w:w="1344" w:type="dxa"/>
            <w:tcBorders>
              <w:top w:val="nil"/>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b/>
                <w:bCs/>
                <w:i/>
                <w:iCs/>
                <w:color w:val="000000"/>
                <w:sz w:val="20"/>
                <w:szCs w:val="20"/>
                <w:rtl/>
              </w:rPr>
            </w:pPr>
            <w:r w:rsidRPr="00DB6A29">
              <w:rPr>
                <w:rFonts w:ascii="Times New Roman" w:eastAsia="Times New Roman" w:hAnsi="Times New Roman" w:cs="Times New Roman"/>
                <w:b/>
                <w:bCs/>
                <w:i/>
                <w:iCs/>
                <w:color w:val="000000"/>
                <w:sz w:val="20"/>
                <w:szCs w:val="20"/>
              </w:rPr>
              <w:t xml:space="preserve">3 months </w:t>
            </w:r>
          </w:p>
          <w:p w:rsidR="004709B4" w:rsidRPr="00DB6A29" w:rsidRDefault="004709B4" w:rsidP="00207513">
            <w:pPr>
              <w:spacing w:after="0" w:line="240" w:lineRule="auto"/>
              <w:jc w:val="center"/>
              <w:rPr>
                <w:rFonts w:ascii="Times New Roman" w:eastAsia="Times New Roman" w:hAnsi="Times New Roman" w:cs="Times New Roman"/>
                <w:b/>
                <w:bCs/>
                <w:i/>
                <w:iCs/>
                <w:color w:val="000000"/>
                <w:sz w:val="20"/>
                <w:szCs w:val="20"/>
              </w:rPr>
            </w:pPr>
            <w:r w:rsidRPr="00DB6A29">
              <w:rPr>
                <w:rFonts w:ascii="Times New Roman" w:eastAsia="Times New Roman" w:hAnsi="Times New Roman" w:cs="Times New Roman"/>
                <w:b/>
                <w:bCs/>
                <w:i/>
                <w:iCs/>
                <w:color w:val="000000"/>
                <w:sz w:val="20"/>
                <w:szCs w:val="20"/>
              </w:rPr>
              <w:t xml:space="preserve"> P-value</w:t>
            </w:r>
          </w:p>
        </w:tc>
        <w:tc>
          <w:tcPr>
            <w:tcW w:w="1375" w:type="dxa"/>
            <w:tcBorders>
              <w:top w:val="nil"/>
              <w:left w:val="single" w:sz="4" w:space="0" w:color="auto"/>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b/>
                <w:bCs/>
                <w:i/>
                <w:iCs/>
                <w:color w:val="000000"/>
                <w:sz w:val="20"/>
                <w:szCs w:val="20"/>
              </w:rPr>
            </w:pPr>
            <w:r w:rsidRPr="00DB6A29">
              <w:rPr>
                <w:rFonts w:ascii="Times New Roman" w:eastAsia="Times New Roman" w:hAnsi="Times New Roman" w:cs="Times New Roman"/>
                <w:b/>
                <w:bCs/>
                <w:i/>
                <w:iCs/>
                <w:color w:val="000000"/>
                <w:sz w:val="20"/>
                <w:szCs w:val="20"/>
              </w:rPr>
              <w:t>Baseline</w:t>
            </w:r>
          </w:p>
        </w:tc>
        <w:tc>
          <w:tcPr>
            <w:tcW w:w="1375" w:type="dxa"/>
            <w:tcBorders>
              <w:top w:val="nil"/>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b/>
                <w:bCs/>
                <w:i/>
                <w:iCs/>
                <w:color w:val="000000"/>
                <w:sz w:val="20"/>
                <w:szCs w:val="20"/>
              </w:rPr>
            </w:pPr>
            <w:r w:rsidRPr="00DB6A29">
              <w:rPr>
                <w:rFonts w:ascii="Times New Roman" w:eastAsia="Times New Roman" w:hAnsi="Times New Roman" w:cs="Times New Roman"/>
                <w:b/>
                <w:bCs/>
                <w:i/>
                <w:iCs/>
                <w:color w:val="000000"/>
                <w:sz w:val="20"/>
                <w:szCs w:val="20"/>
              </w:rPr>
              <w:t xml:space="preserve">Post-HBOT </w:t>
            </w:r>
          </w:p>
        </w:tc>
        <w:tc>
          <w:tcPr>
            <w:tcW w:w="1344" w:type="dxa"/>
            <w:tcBorders>
              <w:top w:val="nil"/>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b/>
                <w:bCs/>
                <w:i/>
                <w:iCs/>
                <w:color w:val="000000"/>
                <w:sz w:val="20"/>
                <w:szCs w:val="20"/>
                <w:rtl/>
              </w:rPr>
            </w:pPr>
            <w:r w:rsidRPr="00DB6A29">
              <w:rPr>
                <w:rFonts w:ascii="Times New Roman" w:eastAsia="Times New Roman" w:hAnsi="Times New Roman" w:cs="Times New Roman"/>
                <w:b/>
                <w:bCs/>
                <w:i/>
                <w:iCs/>
                <w:color w:val="000000"/>
                <w:sz w:val="20"/>
                <w:szCs w:val="20"/>
              </w:rPr>
              <w:t>3 months</w:t>
            </w:r>
          </w:p>
          <w:p w:rsidR="004709B4" w:rsidRPr="00DB6A29" w:rsidRDefault="004709B4" w:rsidP="00207513">
            <w:pPr>
              <w:spacing w:after="0" w:line="240" w:lineRule="auto"/>
              <w:jc w:val="center"/>
              <w:rPr>
                <w:rFonts w:ascii="Times New Roman" w:eastAsia="Times New Roman" w:hAnsi="Times New Roman" w:cs="Times New Roman"/>
                <w:b/>
                <w:bCs/>
                <w:i/>
                <w:iCs/>
                <w:color w:val="000000"/>
                <w:sz w:val="20"/>
                <w:szCs w:val="20"/>
              </w:rPr>
            </w:pPr>
            <w:r w:rsidRPr="00DB6A29">
              <w:rPr>
                <w:rFonts w:ascii="Times New Roman" w:eastAsia="Times New Roman" w:hAnsi="Times New Roman" w:cs="Times New Roman"/>
                <w:b/>
                <w:bCs/>
                <w:i/>
                <w:iCs/>
                <w:color w:val="000000"/>
                <w:sz w:val="20"/>
                <w:szCs w:val="20"/>
              </w:rPr>
              <w:t xml:space="preserve">  P-value </w:t>
            </w:r>
          </w:p>
        </w:tc>
        <w:tc>
          <w:tcPr>
            <w:tcW w:w="1370" w:type="dxa"/>
            <w:tcBorders>
              <w:top w:val="nil"/>
              <w:left w:val="single" w:sz="4" w:space="0" w:color="auto"/>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b/>
                <w:bCs/>
                <w:i/>
                <w:iCs/>
                <w:color w:val="000000"/>
                <w:sz w:val="20"/>
                <w:szCs w:val="20"/>
              </w:rPr>
            </w:pPr>
            <w:r w:rsidRPr="00DB6A29">
              <w:rPr>
                <w:rFonts w:ascii="Times New Roman" w:eastAsia="Times New Roman" w:hAnsi="Times New Roman" w:cs="Times New Roman"/>
                <w:b/>
                <w:bCs/>
                <w:i/>
                <w:iCs/>
                <w:color w:val="000000"/>
                <w:sz w:val="20"/>
                <w:szCs w:val="20"/>
              </w:rPr>
              <w:t>Baseline Comparison P-value</w:t>
            </w:r>
          </w:p>
        </w:tc>
        <w:tc>
          <w:tcPr>
            <w:tcW w:w="1336" w:type="dxa"/>
            <w:tcBorders>
              <w:top w:val="nil"/>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b/>
                <w:bCs/>
                <w:i/>
                <w:iCs/>
                <w:color w:val="000000"/>
                <w:sz w:val="20"/>
                <w:szCs w:val="20"/>
              </w:rPr>
            </w:pPr>
            <w:r w:rsidRPr="00DB6A29">
              <w:rPr>
                <w:rFonts w:ascii="Times New Roman" w:eastAsia="Times New Roman" w:hAnsi="Times New Roman" w:cs="Times New Roman"/>
                <w:b/>
                <w:bCs/>
                <w:i/>
                <w:iCs/>
                <w:color w:val="000000"/>
                <w:sz w:val="20"/>
                <w:szCs w:val="20"/>
              </w:rPr>
              <w:t>Net Effect Size</w:t>
            </w:r>
          </w:p>
        </w:tc>
      </w:tr>
      <w:tr w:rsidR="004709B4" w:rsidRPr="00DB6A29" w:rsidTr="00207513">
        <w:trPr>
          <w:trHeight w:val="372"/>
        </w:trPr>
        <w:tc>
          <w:tcPr>
            <w:tcW w:w="4558" w:type="dxa"/>
            <w:gridSpan w:val="2"/>
            <w:tcBorders>
              <w:top w:val="single" w:sz="4" w:space="0" w:color="auto"/>
              <w:left w:val="nil"/>
              <w:bottom w:val="double" w:sz="4" w:space="0" w:color="auto"/>
              <w:right w:val="nil"/>
            </w:tcBorders>
            <w:shd w:val="clear" w:color="auto" w:fill="auto"/>
            <w:vAlign w:val="center"/>
            <w:hideMark/>
          </w:tcPr>
          <w:p w:rsidR="004709B4" w:rsidRPr="00DB6A29" w:rsidRDefault="004709B4" w:rsidP="00207513">
            <w:pPr>
              <w:spacing w:after="0" w:line="240" w:lineRule="auto"/>
              <w:rPr>
                <w:rFonts w:ascii="Times New Roman" w:eastAsia="Times New Roman" w:hAnsi="Times New Roman" w:cs="Times New Roman"/>
                <w:b/>
                <w:bCs/>
                <w:i/>
                <w:iCs/>
                <w:color w:val="000000"/>
              </w:rPr>
            </w:pPr>
            <w:proofErr w:type="spellStart"/>
            <w:r w:rsidRPr="00DB6A29">
              <w:rPr>
                <w:rFonts w:ascii="Times New Roman" w:eastAsia="Times New Roman" w:hAnsi="Times New Roman" w:cs="Times New Roman"/>
                <w:b/>
                <w:bCs/>
                <w:i/>
                <w:iCs/>
                <w:color w:val="000000"/>
                <w:sz w:val="24"/>
                <w:szCs w:val="24"/>
              </w:rPr>
              <w:t>Neurotrax</w:t>
            </w:r>
            <w:proofErr w:type="spellEnd"/>
          </w:p>
        </w:tc>
        <w:tc>
          <w:tcPr>
            <w:tcW w:w="1378" w:type="dxa"/>
            <w:tcBorders>
              <w:top w:val="nil"/>
              <w:left w:val="nil"/>
              <w:bottom w:val="doub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b/>
                <w:bCs/>
                <w:color w:val="000000"/>
                <w:sz w:val="18"/>
                <w:szCs w:val="18"/>
              </w:rPr>
            </w:pPr>
            <w:r w:rsidRPr="00DB6A29">
              <w:rPr>
                <w:rFonts w:ascii="Times New Roman" w:eastAsia="Times New Roman" w:hAnsi="Times New Roman" w:cs="Times New Roman"/>
                <w:b/>
                <w:bCs/>
                <w:color w:val="000000"/>
                <w:sz w:val="18"/>
                <w:szCs w:val="18"/>
                <w:rtl/>
              </w:rPr>
              <w:t>)</w:t>
            </w:r>
            <w:r w:rsidRPr="00DB6A29">
              <w:rPr>
                <w:rFonts w:ascii="Times New Roman" w:eastAsia="Times New Roman" w:hAnsi="Times New Roman" w:cs="Times New Roman"/>
                <w:b/>
                <w:bCs/>
                <w:color w:val="000000"/>
                <w:sz w:val="18"/>
                <w:szCs w:val="18"/>
              </w:rPr>
              <w:t>N = 32)</w:t>
            </w:r>
          </w:p>
        </w:tc>
        <w:tc>
          <w:tcPr>
            <w:tcW w:w="1344" w:type="dxa"/>
            <w:tcBorders>
              <w:top w:val="nil"/>
              <w:left w:val="nil"/>
              <w:bottom w:val="doub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sz w:val="20"/>
                <w:szCs w:val="20"/>
              </w:rPr>
            </w:pPr>
          </w:p>
        </w:tc>
        <w:tc>
          <w:tcPr>
            <w:tcW w:w="1375" w:type="dxa"/>
            <w:tcBorders>
              <w:top w:val="nil"/>
              <w:left w:val="single" w:sz="4" w:space="0" w:color="auto"/>
              <w:bottom w:val="doub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b/>
                <w:bCs/>
                <w:color w:val="000000"/>
                <w:sz w:val="18"/>
                <w:szCs w:val="18"/>
              </w:rPr>
            </w:pPr>
            <w:r w:rsidRPr="00DB6A29">
              <w:rPr>
                <w:rFonts w:ascii="Times New Roman" w:eastAsia="Times New Roman" w:hAnsi="Times New Roman" w:cs="Times New Roman"/>
                <w:b/>
                <w:bCs/>
                <w:color w:val="000000"/>
                <w:sz w:val="18"/>
                <w:szCs w:val="18"/>
              </w:rPr>
              <w:t> </w:t>
            </w:r>
          </w:p>
        </w:tc>
        <w:tc>
          <w:tcPr>
            <w:tcW w:w="1375" w:type="dxa"/>
            <w:tcBorders>
              <w:top w:val="nil"/>
              <w:left w:val="nil"/>
              <w:bottom w:val="doub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b/>
                <w:bCs/>
                <w:color w:val="000000"/>
                <w:sz w:val="18"/>
                <w:szCs w:val="18"/>
              </w:rPr>
            </w:pPr>
            <w:r w:rsidRPr="00DB6A29">
              <w:rPr>
                <w:rFonts w:ascii="Times New Roman" w:eastAsia="Times New Roman" w:hAnsi="Times New Roman" w:cs="Times New Roman"/>
                <w:b/>
                <w:bCs/>
                <w:color w:val="000000"/>
                <w:sz w:val="18"/>
                <w:szCs w:val="18"/>
              </w:rPr>
              <w:t>(N = 29)</w:t>
            </w:r>
          </w:p>
        </w:tc>
        <w:tc>
          <w:tcPr>
            <w:tcW w:w="1344" w:type="dxa"/>
            <w:tcBorders>
              <w:top w:val="nil"/>
              <w:left w:val="nil"/>
              <w:bottom w:val="doub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sz w:val="20"/>
                <w:szCs w:val="20"/>
              </w:rPr>
            </w:pPr>
          </w:p>
        </w:tc>
        <w:tc>
          <w:tcPr>
            <w:tcW w:w="1370" w:type="dxa"/>
            <w:tcBorders>
              <w:top w:val="nil"/>
              <w:left w:val="single" w:sz="4" w:space="0" w:color="auto"/>
              <w:bottom w:val="doub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b/>
                <w:bCs/>
                <w:color w:val="000000"/>
                <w:sz w:val="18"/>
                <w:szCs w:val="18"/>
              </w:rPr>
            </w:pPr>
            <w:r w:rsidRPr="00DB6A29">
              <w:rPr>
                <w:rFonts w:ascii="Times New Roman" w:eastAsia="Times New Roman" w:hAnsi="Times New Roman" w:cs="Times New Roman"/>
                <w:b/>
                <w:bCs/>
                <w:color w:val="000000"/>
                <w:sz w:val="18"/>
                <w:szCs w:val="18"/>
                <w:rtl/>
              </w:rPr>
              <w:t> </w:t>
            </w:r>
          </w:p>
        </w:tc>
        <w:tc>
          <w:tcPr>
            <w:tcW w:w="1336" w:type="dxa"/>
            <w:tcBorders>
              <w:top w:val="nil"/>
              <w:left w:val="nil"/>
              <w:bottom w:val="doub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b/>
                <w:bCs/>
                <w:color w:val="000000"/>
                <w:sz w:val="18"/>
                <w:szCs w:val="18"/>
              </w:rPr>
            </w:pPr>
          </w:p>
        </w:tc>
      </w:tr>
      <w:tr w:rsidR="004709B4" w:rsidRPr="00DB6A29" w:rsidTr="00207513">
        <w:trPr>
          <w:trHeight w:val="372"/>
        </w:trPr>
        <w:tc>
          <w:tcPr>
            <w:tcW w:w="5936" w:type="dxa"/>
            <w:gridSpan w:val="3"/>
            <w:tcBorders>
              <w:top w:val="double" w:sz="4" w:space="0" w:color="auto"/>
              <w:left w:val="nil"/>
              <w:bottom w:val="single" w:sz="4" w:space="0" w:color="auto"/>
              <w:right w:val="nil"/>
            </w:tcBorders>
            <w:shd w:val="clear" w:color="auto" w:fill="auto"/>
            <w:vAlign w:val="center"/>
            <w:hideMark/>
          </w:tcPr>
          <w:p w:rsidR="004709B4" w:rsidRPr="00DB6A29" w:rsidRDefault="004709B4" w:rsidP="00207513">
            <w:pPr>
              <w:spacing w:after="0" w:line="240" w:lineRule="auto"/>
              <w:rPr>
                <w:rFonts w:ascii="Times New Roman" w:eastAsia="Times New Roman" w:hAnsi="Times New Roman" w:cs="Times New Roman"/>
                <w:b/>
                <w:bCs/>
                <w:color w:val="000000"/>
                <w:sz w:val="18"/>
                <w:szCs w:val="18"/>
              </w:rPr>
            </w:pPr>
            <w:r w:rsidRPr="00DB6A29">
              <w:rPr>
                <w:rFonts w:ascii="Times New Roman" w:eastAsia="Times New Roman" w:hAnsi="Times New Roman" w:cs="Times New Roman"/>
                <w:b/>
                <w:bCs/>
                <w:color w:val="000000"/>
                <w:sz w:val="18"/>
                <w:szCs w:val="18"/>
              </w:rPr>
              <w:t>Primary Endpoint</w:t>
            </w:r>
          </w:p>
        </w:tc>
        <w:tc>
          <w:tcPr>
            <w:tcW w:w="1344" w:type="dxa"/>
            <w:tcBorders>
              <w:top w:val="double" w:sz="4" w:space="0" w:color="auto"/>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 </w:t>
            </w:r>
          </w:p>
        </w:tc>
        <w:tc>
          <w:tcPr>
            <w:tcW w:w="1375" w:type="dxa"/>
            <w:tcBorders>
              <w:top w:val="double" w:sz="4" w:space="0" w:color="auto"/>
              <w:left w:val="single" w:sz="4" w:space="0" w:color="auto"/>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 </w:t>
            </w:r>
          </w:p>
        </w:tc>
        <w:tc>
          <w:tcPr>
            <w:tcW w:w="1375" w:type="dxa"/>
            <w:tcBorders>
              <w:top w:val="double" w:sz="4" w:space="0" w:color="auto"/>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 </w:t>
            </w:r>
          </w:p>
        </w:tc>
        <w:tc>
          <w:tcPr>
            <w:tcW w:w="1344" w:type="dxa"/>
            <w:tcBorders>
              <w:top w:val="double" w:sz="4" w:space="0" w:color="auto"/>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b/>
                <w:bCs/>
                <w:color w:val="000000"/>
                <w:sz w:val="18"/>
                <w:szCs w:val="18"/>
              </w:rPr>
            </w:pPr>
            <w:r w:rsidRPr="00DB6A29">
              <w:rPr>
                <w:rFonts w:ascii="Times New Roman" w:eastAsia="Times New Roman" w:hAnsi="Times New Roman" w:cs="Times New Roman"/>
                <w:b/>
                <w:bCs/>
                <w:color w:val="000000"/>
                <w:sz w:val="18"/>
                <w:szCs w:val="18"/>
                <w:rtl/>
              </w:rPr>
              <w:t> </w:t>
            </w:r>
          </w:p>
        </w:tc>
        <w:tc>
          <w:tcPr>
            <w:tcW w:w="1370" w:type="dxa"/>
            <w:tcBorders>
              <w:top w:val="double" w:sz="4" w:space="0" w:color="auto"/>
              <w:left w:val="single" w:sz="4" w:space="0" w:color="auto"/>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 </w:t>
            </w:r>
          </w:p>
        </w:tc>
        <w:tc>
          <w:tcPr>
            <w:tcW w:w="1336" w:type="dxa"/>
            <w:tcBorders>
              <w:top w:val="double" w:sz="4" w:space="0" w:color="auto"/>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 </w:t>
            </w:r>
          </w:p>
        </w:tc>
      </w:tr>
      <w:tr w:rsidR="004709B4" w:rsidRPr="00DB6A29" w:rsidTr="00207513">
        <w:trPr>
          <w:trHeight w:val="284"/>
        </w:trPr>
        <w:tc>
          <w:tcPr>
            <w:tcW w:w="3253" w:type="dxa"/>
            <w:tcBorders>
              <w:top w:val="nil"/>
              <w:left w:val="nil"/>
              <w:bottom w:val="nil"/>
              <w:right w:val="nil"/>
            </w:tcBorders>
            <w:shd w:val="clear" w:color="auto" w:fill="auto"/>
            <w:vAlign w:val="center"/>
            <w:hideMark/>
          </w:tcPr>
          <w:p w:rsidR="004709B4" w:rsidRPr="00DB6A29" w:rsidRDefault="004709B4" w:rsidP="00207513">
            <w:pPr>
              <w:spacing w:after="0" w:line="240" w:lineRule="auto"/>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Global cognitive score</w:t>
            </w:r>
          </w:p>
        </w:tc>
        <w:tc>
          <w:tcPr>
            <w:tcW w:w="1305"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102.19</w:t>
            </w:r>
            <w:r w:rsidRPr="00DB6A29">
              <w:rPr>
                <w:rFonts w:ascii="Times New Roman" w:eastAsia="Times New Roman" w:hAnsi="Times New Roman" w:cs="Times New Roman"/>
                <w:color w:val="000000"/>
                <w:sz w:val="18"/>
                <w:szCs w:val="18"/>
              </w:rPr>
              <w:t>±</w:t>
            </w:r>
            <w:r w:rsidRPr="00DB6A29">
              <w:rPr>
                <w:rFonts w:ascii="Times New Roman" w:eastAsia="Times New Roman" w:hAnsi="Times New Roman" w:cs="Times New Roman"/>
                <w:color w:val="000000"/>
                <w:sz w:val="18"/>
                <w:szCs w:val="18"/>
                <w:rtl/>
              </w:rPr>
              <w:t>8.51</w:t>
            </w:r>
          </w:p>
        </w:tc>
        <w:tc>
          <w:tcPr>
            <w:tcW w:w="1378"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103.00</w:t>
            </w:r>
            <w:r w:rsidRPr="00DB6A29">
              <w:rPr>
                <w:rFonts w:ascii="Times New Roman" w:eastAsia="Times New Roman" w:hAnsi="Times New Roman" w:cs="Times New Roman"/>
                <w:color w:val="000000"/>
                <w:sz w:val="18"/>
                <w:szCs w:val="18"/>
              </w:rPr>
              <w:t>±</w:t>
            </w:r>
            <w:r w:rsidRPr="00DB6A29">
              <w:rPr>
                <w:rFonts w:ascii="Times New Roman" w:eastAsia="Times New Roman" w:hAnsi="Times New Roman" w:cs="Times New Roman"/>
                <w:color w:val="000000"/>
                <w:sz w:val="18"/>
                <w:szCs w:val="18"/>
                <w:rtl/>
              </w:rPr>
              <w:t>8.27</w:t>
            </w:r>
          </w:p>
        </w:tc>
        <w:tc>
          <w:tcPr>
            <w:tcW w:w="1344"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0.054</w:t>
            </w:r>
          </w:p>
        </w:tc>
        <w:tc>
          <w:tcPr>
            <w:tcW w:w="1375" w:type="dxa"/>
            <w:tcBorders>
              <w:top w:val="nil"/>
              <w:left w:val="single" w:sz="4" w:space="0" w:color="auto"/>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105.37</w:t>
            </w:r>
            <w:r w:rsidRPr="00DB6A29">
              <w:rPr>
                <w:rFonts w:ascii="Times New Roman" w:eastAsia="Times New Roman" w:hAnsi="Times New Roman" w:cs="Times New Roman"/>
                <w:color w:val="000000"/>
                <w:sz w:val="18"/>
                <w:szCs w:val="18"/>
              </w:rPr>
              <w:t>±</w:t>
            </w:r>
            <w:r w:rsidRPr="00DB6A29">
              <w:rPr>
                <w:rFonts w:ascii="Times New Roman" w:eastAsia="Times New Roman" w:hAnsi="Times New Roman" w:cs="Times New Roman"/>
                <w:color w:val="000000"/>
                <w:sz w:val="18"/>
                <w:szCs w:val="18"/>
                <w:rtl/>
              </w:rPr>
              <w:t>7.56</w:t>
            </w:r>
          </w:p>
        </w:tc>
        <w:tc>
          <w:tcPr>
            <w:tcW w:w="1375"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110.58</w:t>
            </w:r>
            <w:r w:rsidRPr="00DB6A29">
              <w:rPr>
                <w:rFonts w:ascii="Times New Roman" w:eastAsia="Times New Roman" w:hAnsi="Times New Roman" w:cs="Times New Roman"/>
                <w:color w:val="000000"/>
                <w:sz w:val="18"/>
                <w:szCs w:val="18"/>
              </w:rPr>
              <w:t>±</w:t>
            </w:r>
            <w:r w:rsidRPr="00DB6A29">
              <w:rPr>
                <w:rFonts w:ascii="Times New Roman" w:eastAsia="Times New Roman" w:hAnsi="Times New Roman" w:cs="Times New Roman"/>
                <w:color w:val="000000"/>
                <w:sz w:val="18"/>
                <w:szCs w:val="18"/>
                <w:rtl/>
              </w:rPr>
              <w:t>6.76</w:t>
            </w:r>
          </w:p>
        </w:tc>
        <w:tc>
          <w:tcPr>
            <w:tcW w:w="1344"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&lt;0.000*</w:t>
            </w:r>
          </w:p>
        </w:tc>
        <w:tc>
          <w:tcPr>
            <w:tcW w:w="1370" w:type="dxa"/>
            <w:tcBorders>
              <w:top w:val="nil"/>
              <w:left w:val="single" w:sz="4" w:space="0" w:color="auto"/>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0.132</w:t>
            </w:r>
          </w:p>
        </w:tc>
        <w:tc>
          <w:tcPr>
            <w:tcW w:w="1336"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0.849</w:t>
            </w:r>
          </w:p>
        </w:tc>
      </w:tr>
      <w:tr w:rsidR="004709B4" w:rsidRPr="00DB6A29" w:rsidTr="00207513">
        <w:trPr>
          <w:trHeight w:val="372"/>
        </w:trPr>
        <w:tc>
          <w:tcPr>
            <w:tcW w:w="5936" w:type="dxa"/>
            <w:gridSpan w:val="3"/>
            <w:tcBorders>
              <w:top w:val="nil"/>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Secondary Endpoints</w:t>
            </w:r>
          </w:p>
        </w:tc>
        <w:tc>
          <w:tcPr>
            <w:tcW w:w="1344" w:type="dxa"/>
            <w:tcBorders>
              <w:top w:val="nil"/>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 </w:t>
            </w:r>
          </w:p>
        </w:tc>
        <w:tc>
          <w:tcPr>
            <w:tcW w:w="1375" w:type="dxa"/>
            <w:tcBorders>
              <w:top w:val="nil"/>
              <w:left w:val="single" w:sz="4" w:space="0" w:color="auto"/>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 </w:t>
            </w:r>
          </w:p>
        </w:tc>
        <w:tc>
          <w:tcPr>
            <w:tcW w:w="1375" w:type="dxa"/>
            <w:tcBorders>
              <w:top w:val="nil"/>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 </w:t>
            </w:r>
          </w:p>
        </w:tc>
        <w:tc>
          <w:tcPr>
            <w:tcW w:w="1344" w:type="dxa"/>
            <w:tcBorders>
              <w:top w:val="nil"/>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 </w:t>
            </w:r>
          </w:p>
        </w:tc>
        <w:tc>
          <w:tcPr>
            <w:tcW w:w="1370" w:type="dxa"/>
            <w:tcBorders>
              <w:top w:val="nil"/>
              <w:left w:val="single" w:sz="4" w:space="0" w:color="auto"/>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 </w:t>
            </w:r>
          </w:p>
        </w:tc>
        <w:tc>
          <w:tcPr>
            <w:tcW w:w="1336" w:type="dxa"/>
            <w:tcBorders>
              <w:top w:val="nil"/>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 </w:t>
            </w:r>
          </w:p>
        </w:tc>
      </w:tr>
      <w:tr w:rsidR="004709B4" w:rsidRPr="00DB6A29" w:rsidTr="00207513">
        <w:trPr>
          <w:trHeight w:val="284"/>
        </w:trPr>
        <w:tc>
          <w:tcPr>
            <w:tcW w:w="3253" w:type="dxa"/>
            <w:tcBorders>
              <w:top w:val="nil"/>
              <w:left w:val="nil"/>
              <w:bottom w:val="nil"/>
              <w:right w:val="nil"/>
            </w:tcBorders>
            <w:shd w:val="clear" w:color="auto" w:fill="auto"/>
            <w:vAlign w:val="center"/>
            <w:hideMark/>
          </w:tcPr>
          <w:p w:rsidR="004709B4" w:rsidRPr="00DB6A29" w:rsidRDefault="004709B4" w:rsidP="00207513">
            <w:pPr>
              <w:spacing w:after="0" w:line="240" w:lineRule="auto"/>
              <w:rPr>
                <w:rFonts w:ascii="Times New Roman" w:eastAsia="Times New Roman" w:hAnsi="Times New Roman" w:cs="Times New Roman"/>
                <w:color w:val="000000"/>
                <w:sz w:val="20"/>
                <w:szCs w:val="20"/>
              </w:rPr>
            </w:pPr>
            <w:r w:rsidRPr="00DB6A29">
              <w:rPr>
                <w:rFonts w:ascii="Times New Roman" w:eastAsia="Times New Roman" w:hAnsi="Times New Roman" w:cs="Times New Roman"/>
                <w:color w:val="000000"/>
                <w:sz w:val="20"/>
                <w:szCs w:val="20"/>
              </w:rPr>
              <w:t>Memory</w:t>
            </w:r>
          </w:p>
        </w:tc>
        <w:tc>
          <w:tcPr>
            <w:tcW w:w="1305"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105.20</w:t>
            </w:r>
            <w:r w:rsidRPr="00DB6A29">
              <w:rPr>
                <w:rFonts w:ascii="Times New Roman" w:eastAsia="Times New Roman" w:hAnsi="Times New Roman" w:cs="Times New Roman"/>
                <w:color w:val="000000"/>
                <w:sz w:val="18"/>
                <w:szCs w:val="18"/>
              </w:rPr>
              <w:t>±</w:t>
            </w:r>
            <w:r w:rsidRPr="00DB6A29">
              <w:rPr>
                <w:rFonts w:ascii="Times New Roman" w:eastAsia="Times New Roman" w:hAnsi="Times New Roman" w:cs="Times New Roman"/>
                <w:color w:val="000000"/>
                <w:sz w:val="18"/>
                <w:szCs w:val="18"/>
                <w:rtl/>
              </w:rPr>
              <w:t>7.54</w:t>
            </w:r>
          </w:p>
        </w:tc>
        <w:tc>
          <w:tcPr>
            <w:tcW w:w="1378"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105.53</w:t>
            </w:r>
            <w:r w:rsidRPr="00DB6A29">
              <w:rPr>
                <w:rFonts w:ascii="Times New Roman" w:eastAsia="Times New Roman" w:hAnsi="Times New Roman" w:cs="Times New Roman"/>
                <w:color w:val="000000"/>
                <w:sz w:val="18"/>
                <w:szCs w:val="18"/>
              </w:rPr>
              <w:t>±</w:t>
            </w:r>
            <w:r w:rsidRPr="00DB6A29">
              <w:rPr>
                <w:rFonts w:ascii="Times New Roman" w:eastAsia="Times New Roman" w:hAnsi="Times New Roman" w:cs="Times New Roman"/>
                <w:color w:val="000000"/>
                <w:sz w:val="18"/>
                <w:szCs w:val="18"/>
                <w:rtl/>
              </w:rPr>
              <w:t>7.10</w:t>
            </w:r>
          </w:p>
        </w:tc>
        <w:tc>
          <w:tcPr>
            <w:tcW w:w="1344"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0.757</w:t>
            </w:r>
          </w:p>
        </w:tc>
        <w:tc>
          <w:tcPr>
            <w:tcW w:w="1375" w:type="dxa"/>
            <w:tcBorders>
              <w:top w:val="nil"/>
              <w:left w:val="single" w:sz="4" w:space="0" w:color="auto"/>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104.23</w:t>
            </w:r>
            <w:r w:rsidRPr="00DB6A29">
              <w:rPr>
                <w:rFonts w:ascii="Times New Roman" w:eastAsia="Times New Roman" w:hAnsi="Times New Roman" w:cs="Times New Roman"/>
                <w:color w:val="000000"/>
                <w:sz w:val="18"/>
                <w:szCs w:val="18"/>
              </w:rPr>
              <w:t>±</w:t>
            </w:r>
            <w:r w:rsidRPr="00DB6A29">
              <w:rPr>
                <w:rFonts w:ascii="Times New Roman" w:eastAsia="Times New Roman" w:hAnsi="Times New Roman" w:cs="Times New Roman"/>
                <w:color w:val="000000"/>
                <w:sz w:val="18"/>
                <w:szCs w:val="18"/>
                <w:rtl/>
              </w:rPr>
              <w:t>10.53</w:t>
            </w:r>
          </w:p>
        </w:tc>
        <w:tc>
          <w:tcPr>
            <w:tcW w:w="1375"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108.46</w:t>
            </w:r>
            <w:r w:rsidRPr="00DB6A29">
              <w:rPr>
                <w:rFonts w:ascii="Times New Roman" w:eastAsia="Times New Roman" w:hAnsi="Times New Roman" w:cs="Times New Roman"/>
                <w:color w:val="000000"/>
                <w:sz w:val="18"/>
                <w:szCs w:val="18"/>
              </w:rPr>
              <w:t>±</w:t>
            </w:r>
            <w:r w:rsidRPr="00DB6A29">
              <w:rPr>
                <w:rFonts w:ascii="Times New Roman" w:eastAsia="Times New Roman" w:hAnsi="Times New Roman" w:cs="Times New Roman"/>
                <w:color w:val="000000"/>
                <w:sz w:val="18"/>
                <w:szCs w:val="18"/>
                <w:rtl/>
              </w:rPr>
              <w:t>7.01</w:t>
            </w:r>
          </w:p>
        </w:tc>
        <w:tc>
          <w:tcPr>
            <w:tcW w:w="1344"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0.004*</w:t>
            </w:r>
          </w:p>
        </w:tc>
        <w:tc>
          <w:tcPr>
            <w:tcW w:w="1370" w:type="dxa"/>
            <w:tcBorders>
              <w:top w:val="nil"/>
              <w:left w:val="single" w:sz="4" w:space="0" w:color="auto"/>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0.684</w:t>
            </w:r>
          </w:p>
        </w:tc>
        <w:tc>
          <w:tcPr>
            <w:tcW w:w="1336"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0.593</w:t>
            </w:r>
          </w:p>
        </w:tc>
      </w:tr>
      <w:tr w:rsidR="004709B4" w:rsidRPr="00DB6A29" w:rsidTr="00207513">
        <w:trPr>
          <w:trHeight w:val="284"/>
        </w:trPr>
        <w:tc>
          <w:tcPr>
            <w:tcW w:w="3253" w:type="dxa"/>
            <w:tcBorders>
              <w:top w:val="nil"/>
              <w:left w:val="nil"/>
              <w:bottom w:val="nil"/>
              <w:right w:val="nil"/>
            </w:tcBorders>
            <w:shd w:val="clear" w:color="auto" w:fill="auto"/>
            <w:vAlign w:val="center"/>
            <w:hideMark/>
          </w:tcPr>
          <w:p w:rsidR="004709B4" w:rsidRPr="00DB6A29" w:rsidRDefault="004709B4" w:rsidP="00207513">
            <w:pPr>
              <w:spacing w:after="0" w:line="240" w:lineRule="auto"/>
              <w:rPr>
                <w:rFonts w:ascii="Times New Roman" w:eastAsia="Times New Roman" w:hAnsi="Times New Roman" w:cs="Times New Roman"/>
                <w:color w:val="000000"/>
                <w:sz w:val="20"/>
                <w:szCs w:val="20"/>
              </w:rPr>
            </w:pPr>
            <w:r w:rsidRPr="00DB6A29">
              <w:rPr>
                <w:rFonts w:ascii="Times New Roman" w:eastAsia="Times New Roman" w:hAnsi="Times New Roman" w:cs="Times New Roman"/>
                <w:color w:val="000000"/>
                <w:sz w:val="20"/>
                <w:szCs w:val="20"/>
              </w:rPr>
              <w:t>Verbal - Immediate</w:t>
            </w:r>
          </w:p>
        </w:tc>
        <w:tc>
          <w:tcPr>
            <w:tcW w:w="1305"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104.77</w:t>
            </w:r>
            <w:r w:rsidRPr="00DB6A29">
              <w:rPr>
                <w:rFonts w:ascii="Times New Roman" w:eastAsia="Times New Roman" w:hAnsi="Times New Roman" w:cs="Times New Roman"/>
                <w:color w:val="000000"/>
                <w:sz w:val="18"/>
                <w:szCs w:val="18"/>
              </w:rPr>
              <w:t>±</w:t>
            </w:r>
            <w:r w:rsidRPr="00DB6A29">
              <w:rPr>
                <w:rFonts w:ascii="Times New Roman" w:eastAsia="Times New Roman" w:hAnsi="Times New Roman" w:cs="Times New Roman"/>
                <w:color w:val="000000"/>
                <w:sz w:val="18"/>
                <w:szCs w:val="18"/>
                <w:rtl/>
              </w:rPr>
              <w:t>13.65</w:t>
            </w:r>
          </w:p>
        </w:tc>
        <w:tc>
          <w:tcPr>
            <w:tcW w:w="1378"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109.15</w:t>
            </w:r>
            <w:r w:rsidRPr="00DB6A29">
              <w:rPr>
                <w:rFonts w:ascii="Times New Roman" w:eastAsia="Times New Roman" w:hAnsi="Times New Roman" w:cs="Times New Roman"/>
                <w:color w:val="000000"/>
                <w:sz w:val="18"/>
                <w:szCs w:val="18"/>
              </w:rPr>
              <w:t>±</w:t>
            </w:r>
            <w:r w:rsidRPr="00DB6A29">
              <w:rPr>
                <w:rFonts w:ascii="Times New Roman" w:eastAsia="Times New Roman" w:hAnsi="Times New Roman" w:cs="Times New Roman"/>
                <w:color w:val="000000"/>
                <w:sz w:val="18"/>
                <w:szCs w:val="18"/>
                <w:rtl/>
              </w:rPr>
              <w:t>8.72</w:t>
            </w:r>
          </w:p>
        </w:tc>
        <w:tc>
          <w:tcPr>
            <w:tcW w:w="1344"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0.012</w:t>
            </w:r>
          </w:p>
        </w:tc>
        <w:tc>
          <w:tcPr>
            <w:tcW w:w="1375" w:type="dxa"/>
            <w:tcBorders>
              <w:top w:val="nil"/>
              <w:left w:val="single" w:sz="4" w:space="0" w:color="auto"/>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106.03</w:t>
            </w:r>
            <w:r w:rsidRPr="00DB6A29">
              <w:rPr>
                <w:rFonts w:ascii="Times New Roman" w:eastAsia="Times New Roman" w:hAnsi="Times New Roman" w:cs="Times New Roman"/>
                <w:color w:val="000000"/>
                <w:sz w:val="18"/>
                <w:szCs w:val="18"/>
              </w:rPr>
              <w:t>±</w:t>
            </w:r>
            <w:r w:rsidRPr="00DB6A29">
              <w:rPr>
                <w:rFonts w:ascii="Times New Roman" w:eastAsia="Times New Roman" w:hAnsi="Times New Roman" w:cs="Times New Roman"/>
                <w:color w:val="000000"/>
                <w:sz w:val="18"/>
                <w:szCs w:val="18"/>
                <w:rtl/>
              </w:rPr>
              <w:t>11.8</w:t>
            </w:r>
          </w:p>
        </w:tc>
        <w:tc>
          <w:tcPr>
            <w:tcW w:w="1375"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106.67</w:t>
            </w:r>
            <w:r w:rsidRPr="00DB6A29">
              <w:rPr>
                <w:rFonts w:ascii="Times New Roman" w:eastAsia="Times New Roman" w:hAnsi="Times New Roman" w:cs="Times New Roman"/>
                <w:color w:val="000000"/>
                <w:sz w:val="18"/>
                <w:szCs w:val="18"/>
              </w:rPr>
              <w:t>±</w:t>
            </w:r>
            <w:r w:rsidRPr="00DB6A29">
              <w:rPr>
                <w:rFonts w:ascii="Times New Roman" w:eastAsia="Times New Roman" w:hAnsi="Times New Roman" w:cs="Times New Roman"/>
                <w:color w:val="000000"/>
                <w:sz w:val="18"/>
                <w:szCs w:val="18"/>
                <w:rtl/>
              </w:rPr>
              <w:t>10.56</w:t>
            </w:r>
          </w:p>
        </w:tc>
        <w:tc>
          <w:tcPr>
            <w:tcW w:w="1344"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0.365</w:t>
            </w:r>
          </w:p>
        </w:tc>
        <w:tc>
          <w:tcPr>
            <w:tcW w:w="1370" w:type="dxa"/>
            <w:tcBorders>
              <w:top w:val="nil"/>
              <w:left w:val="single" w:sz="4" w:space="0" w:color="auto"/>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0.706</w:t>
            </w:r>
          </w:p>
        </w:tc>
        <w:tc>
          <w:tcPr>
            <w:tcW w:w="1336"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0.123</w:t>
            </w:r>
          </w:p>
        </w:tc>
      </w:tr>
      <w:tr w:rsidR="004709B4" w:rsidRPr="00DB6A29" w:rsidTr="00207513">
        <w:trPr>
          <w:trHeight w:val="284"/>
        </w:trPr>
        <w:tc>
          <w:tcPr>
            <w:tcW w:w="3253" w:type="dxa"/>
            <w:tcBorders>
              <w:top w:val="nil"/>
              <w:left w:val="nil"/>
              <w:bottom w:val="nil"/>
              <w:right w:val="nil"/>
            </w:tcBorders>
            <w:shd w:val="clear" w:color="auto" w:fill="auto"/>
            <w:vAlign w:val="center"/>
            <w:hideMark/>
          </w:tcPr>
          <w:p w:rsidR="004709B4" w:rsidRPr="00DB6A29" w:rsidRDefault="004709B4" w:rsidP="00207513">
            <w:pPr>
              <w:spacing w:after="0" w:line="240" w:lineRule="auto"/>
              <w:rPr>
                <w:rFonts w:ascii="Times New Roman" w:eastAsia="Times New Roman" w:hAnsi="Times New Roman" w:cs="Times New Roman"/>
                <w:color w:val="000000"/>
                <w:sz w:val="20"/>
                <w:szCs w:val="20"/>
              </w:rPr>
            </w:pPr>
            <w:r w:rsidRPr="00DB6A29">
              <w:rPr>
                <w:rFonts w:ascii="Times New Roman" w:eastAsia="Times New Roman" w:hAnsi="Times New Roman" w:cs="Times New Roman"/>
                <w:color w:val="000000"/>
                <w:sz w:val="20"/>
                <w:szCs w:val="20"/>
              </w:rPr>
              <w:t>Verbal - Delayed</w:t>
            </w:r>
          </w:p>
        </w:tc>
        <w:tc>
          <w:tcPr>
            <w:tcW w:w="1305"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106.03</w:t>
            </w:r>
            <w:r w:rsidRPr="00DB6A29">
              <w:rPr>
                <w:rFonts w:ascii="Times New Roman" w:eastAsia="Times New Roman" w:hAnsi="Times New Roman" w:cs="Times New Roman"/>
                <w:color w:val="000000"/>
                <w:sz w:val="18"/>
                <w:szCs w:val="18"/>
              </w:rPr>
              <w:t>±</w:t>
            </w:r>
            <w:r w:rsidRPr="00DB6A29">
              <w:rPr>
                <w:rFonts w:ascii="Times New Roman" w:eastAsia="Times New Roman" w:hAnsi="Times New Roman" w:cs="Times New Roman"/>
                <w:color w:val="000000"/>
                <w:sz w:val="18"/>
                <w:szCs w:val="18"/>
                <w:rtl/>
              </w:rPr>
              <w:t>6.93</w:t>
            </w:r>
          </w:p>
        </w:tc>
        <w:tc>
          <w:tcPr>
            <w:tcW w:w="1378"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108.46</w:t>
            </w:r>
            <w:r w:rsidRPr="00DB6A29">
              <w:rPr>
                <w:rFonts w:ascii="Times New Roman" w:eastAsia="Times New Roman" w:hAnsi="Times New Roman" w:cs="Times New Roman"/>
                <w:color w:val="000000"/>
                <w:sz w:val="18"/>
                <w:szCs w:val="18"/>
              </w:rPr>
              <w:t>±</w:t>
            </w:r>
            <w:r w:rsidRPr="00DB6A29">
              <w:rPr>
                <w:rFonts w:ascii="Times New Roman" w:eastAsia="Times New Roman" w:hAnsi="Times New Roman" w:cs="Times New Roman"/>
                <w:color w:val="000000"/>
                <w:sz w:val="18"/>
                <w:szCs w:val="18"/>
                <w:rtl/>
              </w:rPr>
              <w:t>7.99</w:t>
            </w:r>
          </w:p>
        </w:tc>
        <w:tc>
          <w:tcPr>
            <w:tcW w:w="1344"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0.339</w:t>
            </w:r>
          </w:p>
        </w:tc>
        <w:tc>
          <w:tcPr>
            <w:tcW w:w="1375" w:type="dxa"/>
            <w:tcBorders>
              <w:top w:val="nil"/>
              <w:left w:val="single" w:sz="4" w:space="0" w:color="auto"/>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100.57</w:t>
            </w:r>
            <w:r w:rsidRPr="00DB6A29">
              <w:rPr>
                <w:rFonts w:ascii="Times New Roman" w:eastAsia="Times New Roman" w:hAnsi="Times New Roman" w:cs="Times New Roman"/>
                <w:color w:val="000000"/>
                <w:sz w:val="18"/>
                <w:szCs w:val="18"/>
              </w:rPr>
              <w:t>±</w:t>
            </w:r>
            <w:r w:rsidRPr="00DB6A29">
              <w:rPr>
                <w:rFonts w:ascii="Times New Roman" w:eastAsia="Times New Roman" w:hAnsi="Times New Roman" w:cs="Times New Roman"/>
                <w:color w:val="000000"/>
                <w:sz w:val="18"/>
                <w:szCs w:val="18"/>
                <w:rtl/>
              </w:rPr>
              <w:t>12.3</w:t>
            </w:r>
          </w:p>
        </w:tc>
        <w:tc>
          <w:tcPr>
            <w:tcW w:w="1375"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104.99</w:t>
            </w:r>
            <w:r w:rsidRPr="00DB6A29">
              <w:rPr>
                <w:rFonts w:ascii="Times New Roman" w:eastAsia="Times New Roman" w:hAnsi="Times New Roman" w:cs="Times New Roman"/>
                <w:color w:val="000000"/>
                <w:sz w:val="18"/>
                <w:szCs w:val="18"/>
              </w:rPr>
              <w:t>±</w:t>
            </w:r>
            <w:r w:rsidRPr="00DB6A29">
              <w:rPr>
                <w:rFonts w:ascii="Times New Roman" w:eastAsia="Times New Roman" w:hAnsi="Times New Roman" w:cs="Times New Roman"/>
                <w:color w:val="000000"/>
                <w:sz w:val="18"/>
                <w:szCs w:val="18"/>
                <w:rtl/>
              </w:rPr>
              <w:t>11.04</w:t>
            </w:r>
          </w:p>
        </w:tc>
        <w:tc>
          <w:tcPr>
            <w:tcW w:w="1344"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0.029*</w:t>
            </w:r>
          </w:p>
        </w:tc>
        <w:tc>
          <w:tcPr>
            <w:tcW w:w="1370" w:type="dxa"/>
            <w:tcBorders>
              <w:top w:val="nil"/>
              <w:left w:val="single" w:sz="4" w:space="0" w:color="auto"/>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0.037</w:t>
            </w:r>
          </w:p>
        </w:tc>
        <w:tc>
          <w:tcPr>
            <w:tcW w:w="1336"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0.293</w:t>
            </w:r>
          </w:p>
        </w:tc>
      </w:tr>
      <w:tr w:rsidR="004709B4" w:rsidRPr="00DB6A29" w:rsidTr="00207513">
        <w:trPr>
          <w:trHeight w:val="284"/>
        </w:trPr>
        <w:tc>
          <w:tcPr>
            <w:tcW w:w="3253" w:type="dxa"/>
            <w:tcBorders>
              <w:top w:val="nil"/>
              <w:left w:val="nil"/>
              <w:bottom w:val="nil"/>
              <w:right w:val="nil"/>
            </w:tcBorders>
            <w:shd w:val="clear" w:color="auto" w:fill="auto"/>
            <w:vAlign w:val="center"/>
            <w:hideMark/>
          </w:tcPr>
          <w:p w:rsidR="004709B4" w:rsidRPr="00DB6A29" w:rsidRDefault="004709B4" w:rsidP="00207513">
            <w:pPr>
              <w:spacing w:after="0" w:line="240" w:lineRule="auto"/>
              <w:rPr>
                <w:rFonts w:ascii="Times New Roman" w:eastAsia="Times New Roman" w:hAnsi="Times New Roman" w:cs="Times New Roman"/>
                <w:color w:val="000000"/>
                <w:sz w:val="20"/>
                <w:szCs w:val="20"/>
              </w:rPr>
            </w:pPr>
            <w:r w:rsidRPr="00DB6A29">
              <w:rPr>
                <w:rFonts w:ascii="Times New Roman" w:eastAsia="Times New Roman" w:hAnsi="Times New Roman" w:cs="Times New Roman"/>
                <w:color w:val="000000"/>
                <w:sz w:val="20"/>
                <w:szCs w:val="20"/>
              </w:rPr>
              <w:t>Non-Verbal - Immediate</w:t>
            </w:r>
          </w:p>
        </w:tc>
        <w:tc>
          <w:tcPr>
            <w:tcW w:w="1305"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104.73</w:t>
            </w:r>
            <w:r w:rsidRPr="00DB6A29">
              <w:rPr>
                <w:rFonts w:ascii="Times New Roman" w:eastAsia="Times New Roman" w:hAnsi="Times New Roman" w:cs="Times New Roman"/>
                <w:color w:val="000000"/>
                <w:sz w:val="18"/>
                <w:szCs w:val="18"/>
              </w:rPr>
              <w:t>±</w:t>
            </w:r>
            <w:r w:rsidRPr="00DB6A29">
              <w:rPr>
                <w:rFonts w:ascii="Times New Roman" w:eastAsia="Times New Roman" w:hAnsi="Times New Roman" w:cs="Times New Roman"/>
                <w:color w:val="000000"/>
                <w:sz w:val="18"/>
                <w:szCs w:val="18"/>
                <w:rtl/>
              </w:rPr>
              <w:t>12.29</w:t>
            </w:r>
          </w:p>
        </w:tc>
        <w:tc>
          <w:tcPr>
            <w:tcW w:w="1378"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101.95</w:t>
            </w:r>
            <w:r w:rsidRPr="00DB6A29">
              <w:rPr>
                <w:rFonts w:ascii="Times New Roman" w:eastAsia="Times New Roman" w:hAnsi="Times New Roman" w:cs="Times New Roman"/>
                <w:color w:val="000000"/>
                <w:sz w:val="18"/>
                <w:szCs w:val="18"/>
              </w:rPr>
              <w:t>±</w:t>
            </w:r>
            <w:r w:rsidRPr="00DB6A29">
              <w:rPr>
                <w:rFonts w:ascii="Times New Roman" w:eastAsia="Times New Roman" w:hAnsi="Times New Roman" w:cs="Times New Roman"/>
                <w:color w:val="000000"/>
                <w:sz w:val="18"/>
                <w:szCs w:val="18"/>
                <w:rtl/>
              </w:rPr>
              <w:t>14.92</w:t>
            </w:r>
          </w:p>
        </w:tc>
        <w:tc>
          <w:tcPr>
            <w:tcW w:w="1344"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0.202</w:t>
            </w:r>
          </w:p>
        </w:tc>
        <w:tc>
          <w:tcPr>
            <w:tcW w:w="1375" w:type="dxa"/>
            <w:tcBorders>
              <w:top w:val="nil"/>
              <w:left w:val="single" w:sz="4" w:space="0" w:color="auto"/>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107.89</w:t>
            </w:r>
            <w:r w:rsidRPr="00DB6A29">
              <w:rPr>
                <w:rFonts w:ascii="Times New Roman" w:eastAsia="Times New Roman" w:hAnsi="Times New Roman" w:cs="Times New Roman"/>
                <w:color w:val="000000"/>
                <w:sz w:val="18"/>
                <w:szCs w:val="18"/>
              </w:rPr>
              <w:t>±</w:t>
            </w:r>
            <w:r w:rsidRPr="00DB6A29">
              <w:rPr>
                <w:rFonts w:ascii="Times New Roman" w:eastAsia="Times New Roman" w:hAnsi="Times New Roman" w:cs="Times New Roman"/>
                <w:color w:val="000000"/>
                <w:sz w:val="18"/>
                <w:szCs w:val="18"/>
                <w:rtl/>
              </w:rPr>
              <w:t>15.4</w:t>
            </w:r>
          </w:p>
        </w:tc>
        <w:tc>
          <w:tcPr>
            <w:tcW w:w="1375"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112.72</w:t>
            </w:r>
            <w:r w:rsidRPr="00DB6A29">
              <w:rPr>
                <w:rFonts w:ascii="Times New Roman" w:eastAsia="Times New Roman" w:hAnsi="Times New Roman" w:cs="Times New Roman"/>
                <w:color w:val="000000"/>
                <w:sz w:val="18"/>
                <w:szCs w:val="18"/>
              </w:rPr>
              <w:t>±</w:t>
            </w:r>
            <w:r w:rsidRPr="00DB6A29">
              <w:rPr>
                <w:rFonts w:ascii="Times New Roman" w:eastAsia="Times New Roman" w:hAnsi="Times New Roman" w:cs="Times New Roman"/>
                <w:color w:val="000000"/>
                <w:sz w:val="18"/>
                <w:szCs w:val="18"/>
                <w:rtl/>
              </w:rPr>
              <w:t>10.18</w:t>
            </w:r>
          </w:p>
        </w:tc>
        <w:tc>
          <w:tcPr>
            <w:tcW w:w="1344"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0.113</w:t>
            </w:r>
          </w:p>
        </w:tc>
        <w:tc>
          <w:tcPr>
            <w:tcW w:w="1370" w:type="dxa"/>
            <w:tcBorders>
              <w:top w:val="nil"/>
              <w:left w:val="single" w:sz="4" w:space="0" w:color="auto"/>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0.38</w:t>
            </w:r>
          </w:p>
        </w:tc>
        <w:tc>
          <w:tcPr>
            <w:tcW w:w="1336"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0.549</w:t>
            </w:r>
          </w:p>
        </w:tc>
      </w:tr>
      <w:tr w:rsidR="004709B4" w:rsidRPr="00DB6A29" w:rsidTr="00207513">
        <w:trPr>
          <w:trHeight w:val="284"/>
        </w:trPr>
        <w:tc>
          <w:tcPr>
            <w:tcW w:w="3253" w:type="dxa"/>
            <w:tcBorders>
              <w:top w:val="nil"/>
              <w:left w:val="nil"/>
              <w:bottom w:val="nil"/>
              <w:right w:val="nil"/>
            </w:tcBorders>
            <w:shd w:val="clear" w:color="auto" w:fill="auto"/>
            <w:vAlign w:val="center"/>
            <w:hideMark/>
          </w:tcPr>
          <w:p w:rsidR="004709B4" w:rsidRPr="00DB6A29" w:rsidRDefault="004709B4" w:rsidP="00207513">
            <w:pPr>
              <w:spacing w:after="0" w:line="240" w:lineRule="auto"/>
              <w:rPr>
                <w:rFonts w:ascii="Times New Roman" w:eastAsia="Times New Roman" w:hAnsi="Times New Roman" w:cs="Times New Roman"/>
                <w:color w:val="000000"/>
                <w:sz w:val="20"/>
                <w:szCs w:val="20"/>
              </w:rPr>
            </w:pPr>
            <w:r w:rsidRPr="00DB6A29">
              <w:rPr>
                <w:rFonts w:ascii="Times New Roman" w:eastAsia="Times New Roman" w:hAnsi="Times New Roman" w:cs="Times New Roman"/>
                <w:color w:val="000000"/>
                <w:sz w:val="20"/>
                <w:szCs w:val="20"/>
              </w:rPr>
              <w:t>Non-Verbal - Delayed</w:t>
            </w:r>
          </w:p>
        </w:tc>
        <w:tc>
          <w:tcPr>
            <w:tcW w:w="1305"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101.78</w:t>
            </w:r>
            <w:r w:rsidRPr="00DB6A29">
              <w:rPr>
                <w:rFonts w:ascii="Times New Roman" w:eastAsia="Times New Roman" w:hAnsi="Times New Roman" w:cs="Times New Roman"/>
                <w:color w:val="000000"/>
                <w:sz w:val="18"/>
                <w:szCs w:val="18"/>
              </w:rPr>
              <w:t>±</w:t>
            </w:r>
            <w:r w:rsidRPr="00DB6A29">
              <w:rPr>
                <w:rFonts w:ascii="Times New Roman" w:eastAsia="Times New Roman" w:hAnsi="Times New Roman" w:cs="Times New Roman"/>
                <w:color w:val="000000"/>
                <w:sz w:val="18"/>
                <w:szCs w:val="18"/>
                <w:rtl/>
              </w:rPr>
              <w:t>14.59</w:t>
            </w:r>
          </w:p>
        </w:tc>
        <w:tc>
          <w:tcPr>
            <w:tcW w:w="1378"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100.27</w:t>
            </w:r>
            <w:r w:rsidRPr="00DB6A29">
              <w:rPr>
                <w:rFonts w:ascii="Times New Roman" w:eastAsia="Times New Roman" w:hAnsi="Times New Roman" w:cs="Times New Roman"/>
                <w:color w:val="000000"/>
                <w:sz w:val="18"/>
                <w:szCs w:val="18"/>
              </w:rPr>
              <w:t>±</w:t>
            </w:r>
            <w:r w:rsidRPr="00DB6A29">
              <w:rPr>
                <w:rFonts w:ascii="Times New Roman" w:eastAsia="Times New Roman" w:hAnsi="Times New Roman" w:cs="Times New Roman"/>
                <w:color w:val="000000"/>
                <w:sz w:val="18"/>
                <w:szCs w:val="18"/>
                <w:rtl/>
              </w:rPr>
              <w:t>13.43</w:t>
            </w:r>
          </w:p>
        </w:tc>
        <w:tc>
          <w:tcPr>
            <w:tcW w:w="1344"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0.513</w:t>
            </w:r>
          </w:p>
        </w:tc>
        <w:tc>
          <w:tcPr>
            <w:tcW w:w="1375" w:type="dxa"/>
            <w:tcBorders>
              <w:top w:val="nil"/>
              <w:left w:val="single" w:sz="4" w:space="0" w:color="auto"/>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103.82</w:t>
            </w:r>
            <w:r w:rsidRPr="00DB6A29">
              <w:rPr>
                <w:rFonts w:ascii="Times New Roman" w:eastAsia="Times New Roman" w:hAnsi="Times New Roman" w:cs="Times New Roman"/>
                <w:color w:val="000000"/>
                <w:sz w:val="18"/>
                <w:szCs w:val="18"/>
              </w:rPr>
              <w:t>±</w:t>
            </w:r>
            <w:r w:rsidRPr="00DB6A29">
              <w:rPr>
                <w:rFonts w:ascii="Times New Roman" w:eastAsia="Times New Roman" w:hAnsi="Times New Roman" w:cs="Times New Roman"/>
                <w:color w:val="000000"/>
                <w:sz w:val="18"/>
                <w:szCs w:val="18"/>
                <w:rtl/>
              </w:rPr>
              <w:t>12.34</w:t>
            </w:r>
          </w:p>
        </w:tc>
        <w:tc>
          <w:tcPr>
            <w:tcW w:w="1375"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109.46</w:t>
            </w:r>
            <w:r w:rsidRPr="00DB6A29">
              <w:rPr>
                <w:rFonts w:ascii="Times New Roman" w:eastAsia="Times New Roman" w:hAnsi="Times New Roman" w:cs="Times New Roman"/>
                <w:color w:val="000000"/>
                <w:sz w:val="18"/>
                <w:szCs w:val="18"/>
              </w:rPr>
              <w:t>±</w:t>
            </w:r>
            <w:r w:rsidRPr="00DB6A29">
              <w:rPr>
                <w:rFonts w:ascii="Times New Roman" w:eastAsia="Times New Roman" w:hAnsi="Times New Roman" w:cs="Times New Roman"/>
                <w:color w:val="000000"/>
                <w:sz w:val="18"/>
                <w:szCs w:val="18"/>
                <w:rtl/>
              </w:rPr>
              <w:t>10.18</w:t>
            </w:r>
          </w:p>
        </w:tc>
        <w:tc>
          <w:tcPr>
            <w:tcW w:w="1344"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0.035*</w:t>
            </w:r>
          </w:p>
        </w:tc>
        <w:tc>
          <w:tcPr>
            <w:tcW w:w="1370" w:type="dxa"/>
            <w:tcBorders>
              <w:top w:val="nil"/>
              <w:left w:val="single" w:sz="4" w:space="0" w:color="auto"/>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0.564</w:t>
            </w:r>
          </w:p>
        </w:tc>
        <w:tc>
          <w:tcPr>
            <w:tcW w:w="1336"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0.542</w:t>
            </w:r>
          </w:p>
        </w:tc>
      </w:tr>
      <w:tr w:rsidR="004709B4" w:rsidRPr="00DB6A29" w:rsidTr="00207513">
        <w:trPr>
          <w:trHeight w:val="284"/>
        </w:trPr>
        <w:tc>
          <w:tcPr>
            <w:tcW w:w="3253" w:type="dxa"/>
            <w:tcBorders>
              <w:top w:val="nil"/>
              <w:left w:val="nil"/>
              <w:bottom w:val="nil"/>
              <w:right w:val="nil"/>
            </w:tcBorders>
            <w:shd w:val="clear" w:color="auto" w:fill="auto"/>
            <w:vAlign w:val="center"/>
            <w:hideMark/>
          </w:tcPr>
          <w:p w:rsidR="004709B4" w:rsidRPr="00DB6A29" w:rsidRDefault="004709B4" w:rsidP="00207513">
            <w:pPr>
              <w:spacing w:after="0" w:line="240" w:lineRule="auto"/>
              <w:rPr>
                <w:rFonts w:ascii="Times New Roman" w:eastAsia="Times New Roman" w:hAnsi="Times New Roman" w:cs="Times New Roman"/>
                <w:color w:val="000000"/>
                <w:sz w:val="20"/>
                <w:szCs w:val="20"/>
              </w:rPr>
            </w:pPr>
            <w:r w:rsidRPr="00DB6A29">
              <w:rPr>
                <w:rFonts w:ascii="Times New Roman" w:eastAsia="Times New Roman" w:hAnsi="Times New Roman" w:cs="Times New Roman"/>
                <w:color w:val="000000"/>
                <w:sz w:val="20"/>
                <w:szCs w:val="20"/>
              </w:rPr>
              <w:t>Executive Function</w:t>
            </w:r>
          </w:p>
        </w:tc>
        <w:tc>
          <w:tcPr>
            <w:tcW w:w="1305"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100.83</w:t>
            </w:r>
            <w:r w:rsidRPr="00DB6A29">
              <w:rPr>
                <w:rFonts w:ascii="Times New Roman" w:eastAsia="Times New Roman" w:hAnsi="Times New Roman" w:cs="Times New Roman"/>
                <w:color w:val="000000"/>
                <w:sz w:val="18"/>
                <w:szCs w:val="18"/>
              </w:rPr>
              <w:t>±</w:t>
            </w:r>
            <w:r w:rsidRPr="00DB6A29">
              <w:rPr>
                <w:rFonts w:ascii="Times New Roman" w:eastAsia="Times New Roman" w:hAnsi="Times New Roman" w:cs="Times New Roman"/>
                <w:color w:val="000000"/>
                <w:sz w:val="18"/>
                <w:szCs w:val="18"/>
                <w:rtl/>
              </w:rPr>
              <w:t>9.74</w:t>
            </w:r>
          </w:p>
        </w:tc>
        <w:tc>
          <w:tcPr>
            <w:tcW w:w="1378"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102.15</w:t>
            </w:r>
            <w:r w:rsidRPr="00DB6A29">
              <w:rPr>
                <w:rFonts w:ascii="Times New Roman" w:eastAsia="Times New Roman" w:hAnsi="Times New Roman" w:cs="Times New Roman"/>
                <w:color w:val="000000"/>
                <w:sz w:val="18"/>
                <w:szCs w:val="18"/>
              </w:rPr>
              <w:t>±</w:t>
            </w:r>
            <w:r w:rsidRPr="00DB6A29">
              <w:rPr>
                <w:rFonts w:ascii="Times New Roman" w:eastAsia="Times New Roman" w:hAnsi="Times New Roman" w:cs="Times New Roman"/>
                <w:color w:val="000000"/>
                <w:sz w:val="18"/>
                <w:szCs w:val="18"/>
                <w:rtl/>
              </w:rPr>
              <w:t>10.13</w:t>
            </w:r>
          </w:p>
        </w:tc>
        <w:tc>
          <w:tcPr>
            <w:tcW w:w="1344"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0.207</w:t>
            </w:r>
          </w:p>
        </w:tc>
        <w:tc>
          <w:tcPr>
            <w:tcW w:w="1375" w:type="dxa"/>
            <w:tcBorders>
              <w:top w:val="nil"/>
              <w:left w:val="single" w:sz="4" w:space="0" w:color="auto"/>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109.17</w:t>
            </w:r>
            <w:r w:rsidRPr="00DB6A29">
              <w:rPr>
                <w:rFonts w:ascii="Times New Roman" w:eastAsia="Times New Roman" w:hAnsi="Times New Roman" w:cs="Times New Roman"/>
                <w:color w:val="000000"/>
                <w:sz w:val="18"/>
                <w:szCs w:val="18"/>
              </w:rPr>
              <w:t>±</w:t>
            </w:r>
            <w:r w:rsidRPr="00DB6A29">
              <w:rPr>
                <w:rFonts w:ascii="Times New Roman" w:eastAsia="Times New Roman" w:hAnsi="Times New Roman" w:cs="Times New Roman"/>
                <w:color w:val="000000"/>
                <w:sz w:val="18"/>
                <w:szCs w:val="18"/>
                <w:rtl/>
              </w:rPr>
              <w:t>8.92</w:t>
            </w:r>
          </w:p>
        </w:tc>
        <w:tc>
          <w:tcPr>
            <w:tcW w:w="1375"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113.0</w:t>
            </w:r>
            <w:r w:rsidRPr="00DB6A29">
              <w:rPr>
                <w:rFonts w:ascii="Times New Roman" w:eastAsia="Times New Roman" w:hAnsi="Times New Roman" w:cs="Times New Roman"/>
                <w:color w:val="000000"/>
                <w:sz w:val="18"/>
                <w:szCs w:val="18"/>
              </w:rPr>
              <w:t>±</w:t>
            </w:r>
            <w:r w:rsidRPr="00DB6A29">
              <w:rPr>
                <w:rFonts w:ascii="Times New Roman" w:eastAsia="Times New Roman" w:hAnsi="Times New Roman" w:cs="Times New Roman"/>
                <w:color w:val="000000"/>
                <w:sz w:val="18"/>
                <w:szCs w:val="18"/>
                <w:rtl/>
              </w:rPr>
              <w:t>9.33</w:t>
            </w:r>
          </w:p>
        </w:tc>
        <w:tc>
          <w:tcPr>
            <w:tcW w:w="1344"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0.008*</w:t>
            </w:r>
          </w:p>
        </w:tc>
        <w:tc>
          <w:tcPr>
            <w:tcW w:w="1370" w:type="dxa"/>
            <w:tcBorders>
              <w:top w:val="nil"/>
              <w:left w:val="single" w:sz="4" w:space="0" w:color="auto"/>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&lt;0.000*</w:t>
            </w:r>
          </w:p>
        </w:tc>
        <w:tc>
          <w:tcPr>
            <w:tcW w:w="1336"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0.381</w:t>
            </w:r>
          </w:p>
        </w:tc>
      </w:tr>
      <w:tr w:rsidR="004709B4" w:rsidRPr="00DB6A29" w:rsidTr="00207513">
        <w:trPr>
          <w:trHeight w:val="284"/>
        </w:trPr>
        <w:tc>
          <w:tcPr>
            <w:tcW w:w="3253" w:type="dxa"/>
            <w:tcBorders>
              <w:top w:val="nil"/>
              <w:left w:val="nil"/>
              <w:bottom w:val="nil"/>
              <w:right w:val="nil"/>
            </w:tcBorders>
            <w:shd w:val="clear" w:color="auto" w:fill="auto"/>
            <w:vAlign w:val="center"/>
            <w:hideMark/>
          </w:tcPr>
          <w:p w:rsidR="004709B4" w:rsidRPr="00DB6A29" w:rsidRDefault="004709B4" w:rsidP="00207513">
            <w:pPr>
              <w:spacing w:after="0" w:line="240" w:lineRule="auto"/>
              <w:rPr>
                <w:rFonts w:ascii="Times New Roman" w:eastAsia="Times New Roman" w:hAnsi="Times New Roman" w:cs="Times New Roman"/>
                <w:color w:val="000000"/>
                <w:sz w:val="20"/>
                <w:szCs w:val="20"/>
              </w:rPr>
            </w:pPr>
            <w:r w:rsidRPr="00DB6A29">
              <w:rPr>
                <w:rFonts w:ascii="Times New Roman" w:eastAsia="Times New Roman" w:hAnsi="Times New Roman" w:cs="Times New Roman"/>
                <w:color w:val="000000"/>
                <w:sz w:val="20"/>
                <w:szCs w:val="20"/>
              </w:rPr>
              <w:t>Attention</w:t>
            </w:r>
          </w:p>
        </w:tc>
        <w:tc>
          <w:tcPr>
            <w:tcW w:w="1305"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99.96</w:t>
            </w:r>
            <w:r w:rsidRPr="00DB6A29">
              <w:rPr>
                <w:rFonts w:ascii="Times New Roman" w:eastAsia="Times New Roman" w:hAnsi="Times New Roman" w:cs="Times New Roman"/>
                <w:color w:val="000000"/>
                <w:sz w:val="18"/>
                <w:szCs w:val="18"/>
              </w:rPr>
              <w:t>±</w:t>
            </w:r>
            <w:r w:rsidRPr="00DB6A29">
              <w:rPr>
                <w:rFonts w:ascii="Times New Roman" w:eastAsia="Times New Roman" w:hAnsi="Times New Roman" w:cs="Times New Roman"/>
                <w:color w:val="000000"/>
                <w:sz w:val="18"/>
                <w:szCs w:val="18"/>
                <w:rtl/>
              </w:rPr>
              <w:t>7.81</w:t>
            </w:r>
          </w:p>
        </w:tc>
        <w:tc>
          <w:tcPr>
            <w:tcW w:w="1378"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101.10</w:t>
            </w:r>
            <w:r w:rsidRPr="00DB6A29">
              <w:rPr>
                <w:rFonts w:ascii="Times New Roman" w:eastAsia="Times New Roman" w:hAnsi="Times New Roman" w:cs="Times New Roman"/>
                <w:color w:val="000000"/>
                <w:sz w:val="18"/>
                <w:szCs w:val="18"/>
              </w:rPr>
              <w:t>±</w:t>
            </w:r>
            <w:r w:rsidRPr="00DB6A29">
              <w:rPr>
                <w:rFonts w:ascii="Times New Roman" w:eastAsia="Times New Roman" w:hAnsi="Times New Roman" w:cs="Times New Roman"/>
                <w:color w:val="000000"/>
                <w:sz w:val="18"/>
                <w:szCs w:val="18"/>
                <w:rtl/>
              </w:rPr>
              <w:t>6.96</w:t>
            </w:r>
          </w:p>
        </w:tc>
        <w:tc>
          <w:tcPr>
            <w:tcW w:w="1344"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0.247</w:t>
            </w:r>
          </w:p>
        </w:tc>
        <w:tc>
          <w:tcPr>
            <w:tcW w:w="1375" w:type="dxa"/>
            <w:tcBorders>
              <w:top w:val="nil"/>
              <w:left w:val="single" w:sz="4" w:space="0" w:color="auto"/>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102.89</w:t>
            </w:r>
            <w:r w:rsidRPr="00DB6A29">
              <w:rPr>
                <w:rFonts w:ascii="Times New Roman" w:eastAsia="Times New Roman" w:hAnsi="Times New Roman" w:cs="Times New Roman"/>
                <w:color w:val="000000"/>
                <w:sz w:val="18"/>
                <w:szCs w:val="18"/>
              </w:rPr>
              <w:t>±</w:t>
            </w:r>
            <w:r w:rsidRPr="00DB6A29">
              <w:rPr>
                <w:rFonts w:ascii="Times New Roman" w:eastAsia="Times New Roman" w:hAnsi="Times New Roman" w:cs="Times New Roman"/>
                <w:color w:val="000000"/>
                <w:sz w:val="18"/>
                <w:szCs w:val="18"/>
                <w:rtl/>
              </w:rPr>
              <w:t>9.66</w:t>
            </w:r>
          </w:p>
        </w:tc>
        <w:tc>
          <w:tcPr>
            <w:tcW w:w="1375"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108.90</w:t>
            </w:r>
            <w:r w:rsidRPr="00DB6A29">
              <w:rPr>
                <w:rFonts w:ascii="Times New Roman" w:eastAsia="Times New Roman" w:hAnsi="Times New Roman" w:cs="Times New Roman"/>
                <w:color w:val="000000"/>
                <w:sz w:val="18"/>
                <w:szCs w:val="18"/>
              </w:rPr>
              <w:t>±</w:t>
            </w:r>
            <w:r w:rsidRPr="00DB6A29">
              <w:rPr>
                <w:rFonts w:ascii="Times New Roman" w:eastAsia="Times New Roman" w:hAnsi="Times New Roman" w:cs="Times New Roman"/>
                <w:color w:val="000000"/>
                <w:sz w:val="18"/>
                <w:szCs w:val="18"/>
                <w:rtl/>
              </w:rPr>
              <w:t>6.51</w:t>
            </w:r>
          </w:p>
        </w:tc>
        <w:tc>
          <w:tcPr>
            <w:tcW w:w="1344"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&lt;0.000*</w:t>
            </w:r>
          </w:p>
        </w:tc>
        <w:tc>
          <w:tcPr>
            <w:tcW w:w="1370" w:type="dxa"/>
            <w:tcBorders>
              <w:top w:val="nil"/>
              <w:left w:val="single" w:sz="4" w:space="0" w:color="auto"/>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0.196</w:t>
            </w:r>
          </w:p>
        </w:tc>
        <w:tc>
          <w:tcPr>
            <w:tcW w:w="1336"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0.745</w:t>
            </w:r>
          </w:p>
        </w:tc>
      </w:tr>
      <w:tr w:rsidR="004709B4" w:rsidRPr="00DB6A29" w:rsidTr="00207513">
        <w:trPr>
          <w:trHeight w:val="284"/>
        </w:trPr>
        <w:tc>
          <w:tcPr>
            <w:tcW w:w="3253" w:type="dxa"/>
            <w:tcBorders>
              <w:top w:val="nil"/>
              <w:left w:val="nil"/>
              <w:right w:val="nil"/>
            </w:tcBorders>
            <w:shd w:val="clear" w:color="auto" w:fill="auto"/>
            <w:vAlign w:val="center"/>
            <w:hideMark/>
          </w:tcPr>
          <w:p w:rsidR="004709B4" w:rsidRPr="00DB6A29" w:rsidRDefault="004709B4" w:rsidP="00207513">
            <w:pPr>
              <w:spacing w:after="0" w:line="240" w:lineRule="auto"/>
              <w:rPr>
                <w:rFonts w:ascii="Times New Roman" w:eastAsia="Times New Roman" w:hAnsi="Times New Roman" w:cs="Times New Roman"/>
                <w:color w:val="000000"/>
                <w:sz w:val="20"/>
                <w:szCs w:val="20"/>
              </w:rPr>
            </w:pPr>
            <w:r w:rsidRPr="00DB6A29">
              <w:rPr>
                <w:rFonts w:ascii="Times New Roman" w:eastAsia="Times New Roman" w:hAnsi="Times New Roman" w:cs="Times New Roman"/>
                <w:color w:val="000000"/>
                <w:sz w:val="20"/>
                <w:szCs w:val="20"/>
              </w:rPr>
              <w:t>Information Processing Speed</w:t>
            </w:r>
          </w:p>
        </w:tc>
        <w:tc>
          <w:tcPr>
            <w:tcW w:w="1305" w:type="dxa"/>
            <w:tcBorders>
              <w:top w:val="nil"/>
              <w:left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104.42</w:t>
            </w:r>
            <w:r w:rsidRPr="00DB6A29">
              <w:rPr>
                <w:rFonts w:ascii="Times New Roman" w:eastAsia="Times New Roman" w:hAnsi="Times New Roman" w:cs="Times New Roman"/>
                <w:color w:val="000000"/>
                <w:sz w:val="18"/>
                <w:szCs w:val="18"/>
              </w:rPr>
              <w:t>±</w:t>
            </w:r>
            <w:r w:rsidRPr="00DB6A29">
              <w:rPr>
                <w:rFonts w:ascii="Times New Roman" w:eastAsia="Times New Roman" w:hAnsi="Times New Roman" w:cs="Times New Roman"/>
                <w:color w:val="000000"/>
                <w:sz w:val="18"/>
                <w:szCs w:val="18"/>
                <w:rtl/>
              </w:rPr>
              <w:t>12.21</w:t>
            </w:r>
          </w:p>
        </w:tc>
        <w:tc>
          <w:tcPr>
            <w:tcW w:w="1378" w:type="dxa"/>
            <w:tcBorders>
              <w:top w:val="nil"/>
              <w:left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104.02</w:t>
            </w:r>
            <w:r w:rsidRPr="00DB6A29">
              <w:rPr>
                <w:rFonts w:ascii="Times New Roman" w:eastAsia="Times New Roman" w:hAnsi="Times New Roman" w:cs="Times New Roman"/>
                <w:color w:val="000000"/>
                <w:sz w:val="18"/>
                <w:szCs w:val="18"/>
              </w:rPr>
              <w:t>±</w:t>
            </w:r>
            <w:r w:rsidRPr="00DB6A29">
              <w:rPr>
                <w:rFonts w:ascii="Times New Roman" w:eastAsia="Times New Roman" w:hAnsi="Times New Roman" w:cs="Times New Roman"/>
                <w:color w:val="000000"/>
                <w:sz w:val="18"/>
                <w:szCs w:val="18"/>
                <w:rtl/>
              </w:rPr>
              <w:t>13.85</w:t>
            </w:r>
          </w:p>
        </w:tc>
        <w:tc>
          <w:tcPr>
            <w:tcW w:w="1344" w:type="dxa"/>
            <w:tcBorders>
              <w:top w:val="nil"/>
              <w:left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0.908</w:t>
            </w:r>
          </w:p>
        </w:tc>
        <w:tc>
          <w:tcPr>
            <w:tcW w:w="1375" w:type="dxa"/>
            <w:tcBorders>
              <w:top w:val="nil"/>
              <w:left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107.86</w:t>
            </w:r>
            <w:r w:rsidRPr="00DB6A29">
              <w:rPr>
                <w:rFonts w:ascii="Times New Roman" w:eastAsia="Times New Roman" w:hAnsi="Times New Roman" w:cs="Times New Roman"/>
                <w:color w:val="000000"/>
                <w:sz w:val="18"/>
                <w:szCs w:val="18"/>
              </w:rPr>
              <w:t>±</w:t>
            </w:r>
            <w:r w:rsidRPr="00DB6A29">
              <w:rPr>
                <w:rFonts w:ascii="Times New Roman" w:eastAsia="Times New Roman" w:hAnsi="Times New Roman" w:cs="Times New Roman"/>
                <w:color w:val="000000"/>
                <w:sz w:val="18"/>
                <w:szCs w:val="18"/>
                <w:rtl/>
              </w:rPr>
              <w:t>13.8</w:t>
            </w:r>
          </w:p>
        </w:tc>
        <w:tc>
          <w:tcPr>
            <w:tcW w:w="1375" w:type="dxa"/>
            <w:tcBorders>
              <w:top w:val="nil"/>
              <w:left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116.02</w:t>
            </w:r>
            <w:r w:rsidRPr="00DB6A29">
              <w:rPr>
                <w:rFonts w:ascii="Times New Roman" w:eastAsia="Times New Roman" w:hAnsi="Times New Roman" w:cs="Times New Roman"/>
                <w:color w:val="000000"/>
                <w:sz w:val="18"/>
                <w:szCs w:val="18"/>
              </w:rPr>
              <w:t>±</w:t>
            </w:r>
            <w:r w:rsidRPr="00DB6A29">
              <w:rPr>
                <w:rFonts w:ascii="Times New Roman" w:eastAsia="Times New Roman" w:hAnsi="Times New Roman" w:cs="Times New Roman"/>
                <w:color w:val="000000"/>
                <w:sz w:val="18"/>
                <w:szCs w:val="18"/>
                <w:rtl/>
              </w:rPr>
              <w:t>14.0</w:t>
            </w:r>
          </w:p>
        </w:tc>
        <w:tc>
          <w:tcPr>
            <w:tcW w:w="1344" w:type="dxa"/>
            <w:tcBorders>
              <w:top w:val="nil"/>
              <w:left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&lt;0.000*</w:t>
            </w:r>
          </w:p>
        </w:tc>
        <w:tc>
          <w:tcPr>
            <w:tcW w:w="1370" w:type="dxa"/>
            <w:tcBorders>
              <w:top w:val="nil"/>
              <w:left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0.315</w:t>
            </w:r>
          </w:p>
        </w:tc>
        <w:tc>
          <w:tcPr>
            <w:tcW w:w="1336" w:type="dxa"/>
            <w:tcBorders>
              <w:top w:val="nil"/>
              <w:left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0.788</w:t>
            </w:r>
          </w:p>
        </w:tc>
      </w:tr>
      <w:tr w:rsidR="004709B4" w:rsidRPr="00DB6A29" w:rsidTr="00207513">
        <w:trPr>
          <w:trHeight w:val="284"/>
        </w:trPr>
        <w:tc>
          <w:tcPr>
            <w:tcW w:w="3253" w:type="dxa"/>
            <w:tcBorders>
              <w:top w:val="nil"/>
              <w:left w:val="nil"/>
              <w:bottom w:val="single" w:sz="4" w:space="0" w:color="auto"/>
              <w:right w:val="nil"/>
            </w:tcBorders>
            <w:shd w:val="clear" w:color="auto" w:fill="auto"/>
            <w:vAlign w:val="center"/>
            <w:hideMark/>
          </w:tcPr>
          <w:p w:rsidR="004709B4" w:rsidRPr="00DB6A29" w:rsidRDefault="004709B4" w:rsidP="00207513">
            <w:pPr>
              <w:spacing w:after="0" w:line="240" w:lineRule="auto"/>
              <w:rPr>
                <w:rFonts w:ascii="Times New Roman" w:eastAsia="Times New Roman" w:hAnsi="Times New Roman" w:cs="Times New Roman"/>
                <w:color w:val="000000"/>
                <w:sz w:val="20"/>
                <w:szCs w:val="20"/>
              </w:rPr>
            </w:pPr>
            <w:r w:rsidRPr="00DB6A29">
              <w:rPr>
                <w:rFonts w:ascii="Times New Roman" w:eastAsia="Times New Roman" w:hAnsi="Times New Roman" w:cs="Times New Roman"/>
                <w:color w:val="000000"/>
                <w:sz w:val="20"/>
                <w:szCs w:val="20"/>
              </w:rPr>
              <w:t>Motor Skills</w:t>
            </w:r>
          </w:p>
        </w:tc>
        <w:tc>
          <w:tcPr>
            <w:tcW w:w="1305" w:type="dxa"/>
            <w:tcBorders>
              <w:top w:val="nil"/>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100.29</w:t>
            </w:r>
            <w:r w:rsidRPr="00DB6A29">
              <w:rPr>
                <w:rFonts w:ascii="Times New Roman" w:eastAsia="Times New Roman" w:hAnsi="Times New Roman" w:cs="Times New Roman"/>
                <w:color w:val="000000"/>
                <w:sz w:val="18"/>
                <w:szCs w:val="18"/>
              </w:rPr>
              <w:t>±</w:t>
            </w:r>
            <w:r w:rsidRPr="00DB6A29">
              <w:rPr>
                <w:rFonts w:ascii="Times New Roman" w:eastAsia="Times New Roman" w:hAnsi="Times New Roman" w:cs="Times New Roman"/>
                <w:color w:val="000000"/>
                <w:sz w:val="18"/>
                <w:szCs w:val="18"/>
                <w:rtl/>
              </w:rPr>
              <w:t>11.43</w:t>
            </w:r>
          </w:p>
        </w:tc>
        <w:tc>
          <w:tcPr>
            <w:tcW w:w="1378" w:type="dxa"/>
            <w:tcBorders>
              <w:top w:val="nil"/>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99.90</w:t>
            </w:r>
            <w:r w:rsidRPr="00DB6A29">
              <w:rPr>
                <w:rFonts w:ascii="Times New Roman" w:eastAsia="Times New Roman" w:hAnsi="Times New Roman" w:cs="Times New Roman"/>
                <w:color w:val="000000"/>
                <w:sz w:val="18"/>
                <w:szCs w:val="18"/>
              </w:rPr>
              <w:t>±</w:t>
            </w:r>
            <w:r w:rsidRPr="00DB6A29">
              <w:rPr>
                <w:rFonts w:ascii="Times New Roman" w:eastAsia="Times New Roman" w:hAnsi="Times New Roman" w:cs="Times New Roman"/>
                <w:color w:val="000000"/>
                <w:sz w:val="18"/>
                <w:szCs w:val="18"/>
                <w:rtl/>
              </w:rPr>
              <w:t>10.98</w:t>
            </w:r>
          </w:p>
        </w:tc>
        <w:tc>
          <w:tcPr>
            <w:tcW w:w="1344" w:type="dxa"/>
            <w:tcBorders>
              <w:top w:val="nil"/>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0.746</w:t>
            </w:r>
          </w:p>
        </w:tc>
        <w:tc>
          <w:tcPr>
            <w:tcW w:w="1375" w:type="dxa"/>
            <w:tcBorders>
              <w:top w:val="nil"/>
              <w:left w:val="single" w:sz="4" w:space="0" w:color="auto"/>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104.63</w:t>
            </w:r>
            <w:r w:rsidRPr="00DB6A29">
              <w:rPr>
                <w:rFonts w:ascii="Times New Roman" w:eastAsia="Times New Roman" w:hAnsi="Times New Roman" w:cs="Times New Roman"/>
                <w:color w:val="000000"/>
                <w:sz w:val="18"/>
                <w:szCs w:val="18"/>
              </w:rPr>
              <w:t>±</w:t>
            </w:r>
            <w:r w:rsidRPr="00DB6A29">
              <w:rPr>
                <w:rFonts w:ascii="Times New Roman" w:eastAsia="Times New Roman" w:hAnsi="Times New Roman" w:cs="Times New Roman"/>
                <w:color w:val="000000"/>
                <w:sz w:val="18"/>
                <w:szCs w:val="18"/>
                <w:rtl/>
              </w:rPr>
              <w:t>11.2</w:t>
            </w:r>
          </w:p>
        </w:tc>
        <w:tc>
          <w:tcPr>
            <w:tcW w:w="1375" w:type="dxa"/>
            <w:tcBorders>
              <w:top w:val="nil"/>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107.79</w:t>
            </w:r>
            <w:r w:rsidRPr="00DB6A29">
              <w:rPr>
                <w:rFonts w:ascii="Times New Roman" w:eastAsia="Times New Roman" w:hAnsi="Times New Roman" w:cs="Times New Roman"/>
                <w:color w:val="000000"/>
                <w:sz w:val="18"/>
                <w:szCs w:val="18"/>
              </w:rPr>
              <w:t>±</w:t>
            </w:r>
            <w:r w:rsidRPr="00DB6A29">
              <w:rPr>
                <w:rFonts w:ascii="Times New Roman" w:eastAsia="Times New Roman" w:hAnsi="Times New Roman" w:cs="Times New Roman"/>
                <w:color w:val="000000"/>
                <w:sz w:val="18"/>
                <w:szCs w:val="18"/>
                <w:rtl/>
              </w:rPr>
              <w:t>9.03</w:t>
            </w:r>
          </w:p>
        </w:tc>
        <w:tc>
          <w:tcPr>
            <w:tcW w:w="1344" w:type="dxa"/>
            <w:tcBorders>
              <w:top w:val="nil"/>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0.075</w:t>
            </w:r>
          </w:p>
        </w:tc>
        <w:tc>
          <w:tcPr>
            <w:tcW w:w="1370" w:type="dxa"/>
            <w:tcBorders>
              <w:top w:val="nil"/>
              <w:left w:val="single" w:sz="4" w:space="0" w:color="auto"/>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0.145</w:t>
            </w:r>
          </w:p>
        </w:tc>
        <w:tc>
          <w:tcPr>
            <w:tcW w:w="1336" w:type="dxa"/>
            <w:tcBorders>
              <w:top w:val="nil"/>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0.445</w:t>
            </w:r>
          </w:p>
        </w:tc>
      </w:tr>
      <w:tr w:rsidR="004709B4" w:rsidRPr="00DB6A29" w:rsidTr="00207513">
        <w:trPr>
          <w:trHeight w:val="372"/>
        </w:trPr>
        <w:tc>
          <w:tcPr>
            <w:tcW w:w="4558" w:type="dxa"/>
            <w:gridSpan w:val="2"/>
            <w:tcBorders>
              <w:top w:val="single" w:sz="4" w:space="0" w:color="auto"/>
              <w:left w:val="nil"/>
              <w:bottom w:val="doub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 xml:space="preserve">CANTAB </w:t>
            </w:r>
          </w:p>
        </w:tc>
        <w:tc>
          <w:tcPr>
            <w:tcW w:w="1378" w:type="dxa"/>
            <w:tcBorders>
              <w:top w:val="single" w:sz="4" w:space="0" w:color="auto"/>
              <w:left w:val="nil"/>
              <w:bottom w:val="doub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w:t>
            </w:r>
            <w:r w:rsidRPr="00DB6A29">
              <w:rPr>
                <w:rFonts w:ascii="Times New Roman" w:eastAsia="Times New Roman" w:hAnsi="Times New Roman" w:cs="Times New Roman"/>
                <w:color w:val="000000"/>
                <w:sz w:val="18"/>
                <w:szCs w:val="18"/>
              </w:rPr>
              <w:t>N = 33)</w:t>
            </w:r>
          </w:p>
        </w:tc>
        <w:tc>
          <w:tcPr>
            <w:tcW w:w="1344" w:type="dxa"/>
            <w:tcBorders>
              <w:top w:val="single" w:sz="4" w:space="0" w:color="auto"/>
              <w:left w:val="nil"/>
              <w:bottom w:val="doub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p>
        </w:tc>
        <w:tc>
          <w:tcPr>
            <w:tcW w:w="1375" w:type="dxa"/>
            <w:tcBorders>
              <w:top w:val="single" w:sz="4" w:space="0" w:color="auto"/>
              <w:left w:val="single" w:sz="4" w:space="0" w:color="auto"/>
              <w:bottom w:val="doub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 </w:t>
            </w:r>
          </w:p>
        </w:tc>
        <w:tc>
          <w:tcPr>
            <w:tcW w:w="1375" w:type="dxa"/>
            <w:tcBorders>
              <w:top w:val="single" w:sz="4" w:space="0" w:color="auto"/>
              <w:left w:val="nil"/>
              <w:bottom w:val="doub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(N = 29)</w:t>
            </w:r>
          </w:p>
        </w:tc>
        <w:tc>
          <w:tcPr>
            <w:tcW w:w="1344" w:type="dxa"/>
            <w:tcBorders>
              <w:top w:val="single" w:sz="4" w:space="0" w:color="auto"/>
              <w:left w:val="nil"/>
              <w:bottom w:val="doub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p>
        </w:tc>
        <w:tc>
          <w:tcPr>
            <w:tcW w:w="1370" w:type="dxa"/>
            <w:tcBorders>
              <w:top w:val="single" w:sz="4" w:space="0" w:color="auto"/>
              <w:left w:val="single" w:sz="4" w:space="0" w:color="auto"/>
              <w:bottom w:val="doub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 </w:t>
            </w:r>
          </w:p>
        </w:tc>
        <w:tc>
          <w:tcPr>
            <w:tcW w:w="1336" w:type="dxa"/>
            <w:tcBorders>
              <w:top w:val="single" w:sz="4" w:space="0" w:color="auto"/>
              <w:left w:val="nil"/>
              <w:bottom w:val="doub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p>
        </w:tc>
      </w:tr>
      <w:tr w:rsidR="004709B4" w:rsidRPr="00DB6A29" w:rsidTr="00207513">
        <w:trPr>
          <w:trHeight w:val="284"/>
        </w:trPr>
        <w:tc>
          <w:tcPr>
            <w:tcW w:w="5936" w:type="dxa"/>
            <w:gridSpan w:val="3"/>
            <w:tcBorders>
              <w:top w:val="double" w:sz="4" w:space="0" w:color="auto"/>
              <w:left w:val="nil"/>
              <w:bottom w:val="single" w:sz="4" w:space="0" w:color="auto"/>
              <w:right w:val="nil"/>
            </w:tcBorders>
            <w:shd w:val="clear" w:color="auto" w:fill="auto"/>
            <w:vAlign w:val="center"/>
            <w:hideMark/>
          </w:tcPr>
          <w:p w:rsidR="004709B4" w:rsidRPr="00DB6A29" w:rsidRDefault="004709B4" w:rsidP="00207513">
            <w:pPr>
              <w:spacing w:after="0" w:line="240" w:lineRule="auto"/>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 xml:space="preserve">Executive Function </w:t>
            </w:r>
          </w:p>
        </w:tc>
        <w:tc>
          <w:tcPr>
            <w:tcW w:w="1344" w:type="dxa"/>
            <w:tcBorders>
              <w:top w:val="double" w:sz="4" w:space="0" w:color="auto"/>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 </w:t>
            </w:r>
          </w:p>
        </w:tc>
        <w:tc>
          <w:tcPr>
            <w:tcW w:w="1375" w:type="dxa"/>
            <w:tcBorders>
              <w:top w:val="double" w:sz="4" w:space="0" w:color="auto"/>
              <w:left w:val="single" w:sz="4" w:space="0" w:color="auto"/>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 </w:t>
            </w:r>
          </w:p>
        </w:tc>
        <w:tc>
          <w:tcPr>
            <w:tcW w:w="1375" w:type="dxa"/>
            <w:tcBorders>
              <w:top w:val="double" w:sz="4" w:space="0" w:color="auto"/>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 </w:t>
            </w:r>
          </w:p>
        </w:tc>
        <w:tc>
          <w:tcPr>
            <w:tcW w:w="1344" w:type="dxa"/>
            <w:tcBorders>
              <w:top w:val="double" w:sz="4" w:space="0" w:color="auto"/>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 </w:t>
            </w:r>
          </w:p>
        </w:tc>
        <w:tc>
          <w:tcPr>
            <w:tcW w:w="1370" w:type="dxa"/>
            <w:tcBorders>
              <w:top w:val="double" w:sz="4" w:space="0" w:color="auto"/>
              <w:left w:val="single" w:sz="4" w:space="0" w:color="auto"/>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 </w:t>
            </w:r>
          </w:p>
        </w:tc>
        <w:tc>
          <w:tcPr>
            <w:tcW w:w="1336" w:type="dxa"/>
            <w:tcBorders>
              <w:top w:val="double" w:sz="4" w:space="0" w:color="auto"/>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 </w:t>
            </w:r>
          </w:p>
        </w:tc>
      </w:tr>
      <w:tr w:rsidR="004709B4" w:rsidRPr="00DB6A29" w:rsidTr="00207513">
        <w:trPr>
          <w:trHeight w:val="284"/>
        </w:trPr>
        <w:tc>
          <w:tcPr>
            <w:tcW w:w="3253" w:type="dxa"/>
            <w:tcBorders>
              <w:top w:val="nil"/>
              <w:left w:val="nil"/>
              <w:bottom w:val="nil"/>
              <w:right w:val="nil"/>
            </w:tcBorders>
            <w:shd w:val="clear" w:color="auto" w:fill="auto"/>
            <w:vAlign w:val="center"/>
            <w:hideMark/>
          </w:tcPr>
          <w:p w:rsidR="004709B4" w:rsidRPr="00DB6A29" w:rsidRDefault="004709B4" w:rsidP="00207513">
            <w:pPr>
              <w:spacing w:after="0" w:line="240" w:lineRule="auto"/>
              <w:rPr>
                <w:rFonts w:ascii="Times New Roman" w:eastAsia="Times New Roman" w:hAnsi="Times New Roman" w:cs="Times New Roman"/>
                <w:color w:val="000000"/>
                <w:sz w:val="20"/>
                <w:szCs w:val="20"/>
              </w:rPr>
            </w:pPr>
            <w:r w:rsidRPr="00DB6A29">
              <w:rPr>
                <w:rFonts w:ascii="Times New Roman" w:eastAsia="Times New Roman" w:hAnsi="Times New Roman" w:cs="Times New Roman"/>
                <w:color w:val="000000"/>
                <w:sz w:val="20"/>
                <w:szCs w:val="20"/>
              </w:rPr>
              <w:t>ASTLCM(ms)</w:t>
            </w:r>
          </w:p>
        </w:tc>
        <w:tc>
          <w:tcPr>
            <w:tcW w:w="1305"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882.51</w:t>
            </w:r>
            <w:r w:rsidRPr="00DB6A29">
              <w:rPr>
                <w:rFonts w:ascii="Times New Roman" w:eastAsia="Times New Roman" w:hAnsi="Times New Roman" w:cs="Times New Roman"/>
                <w:color w:val="000000"/>
                <w:sz w:val="18"/>
                <w:szCs w:val="18"/>
              </w:rPr>
              <w:t>±</w:t>
            </w:r>
            <w:r w:rsidRPr="00DB6A29">
              <w:rPr>
                <w:rFonts w:ascii="Times New Roman" w:eastAsia="Times New Roman" w:hAnsi="Times New Roman" w:cs="Times New Roman"/>
                <w:color w:val="000000"/>
                <w:sz w:val="18"/>
                <w:szCs w:val="18"/>
                <w:rtl/>
              </w:rPr>
              <w:t>110.85</w:t>
            </w:r>
          </w:p>
        </w:tc>
        <w:tc>
          <w:tcPr>
            <w:tcW w:w="1378"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885.98</w:t>
            </w:r>
            <w:r w:rsidRPr="00DB6A29">
              <w:rPr>
                <w:rFonts w:ascii="Times New Roman" w:eastAsia="Times New Roman" w:hAnsi="Times New Roman" w:cs="Times New Roman"/>
                <w:color w:val="000000"/>
                <w:sz w:val="18"/>
                <w:szCs w:val="18"/>
              </w:rPr>
              <w:t>±</w:t>
            </w:r>
            <w:r w:rsidRPr="00DB6A29">
              <w:rPr>
                <w:rFonts w:ascii="Times New Roman" w:eastAsia="Times New Roman" w:hAnsi="Times New Roman" w:cs="Times New Roman"/>
                <w:color w:val="000000"/>
                <w:sz w:val="18"/>
                <w:szCs w:val="18"/>
                <w:rtl/>
              </w:rPr>
              <w:t>111.91</w:t>
            </w:r>
          </w:p>
        </w:tc>
        <w:tc>
          <w:tcPr>
            <w:tcW w:w="1344"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0.79</w:t>
            </w:r>
          </w:p>
        </w:tc>
        <w:tc>
          <w:tcPr>
            <w:tcW w:w="1375" w:type="dxa"/>
            <w:tcBorders>
              <w:top w:val="nil"/>
              <w:left w:val="single" w:sz="4" w:space="0" w:color="auto"/>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799.17</w:t>
            </w:r>
            <w:r w:rsidRPr="00DB6A29">
              <w:rPr>
                <w:rFonts w:ascii="Times New Roman" w:eastAsia="Times New Roman" w:hAnsi="Times New Roman" w:cs="Times New Roman"/>
                <w:color w:val="000000"/>
                <w:sz w:val="18"/>
                <w:szCs w:val="18"/>
              </w:rPr>
              <w:t>±</w:t>
            </w:r>
            <w:r w:rsidRPr="00DB6A29">
              <w:rPr>
                <w:rFonts w:ascii="Times New Roman" w:eastAsia="Times New Roman" w:hAnsi="Times New Roman" w:cs="Times New Roman"/>
                <w:color w:val="000000"/>
                <w:sz w:val="18"/>
                <w:szCs w:val="18"/>
                <w:rtl/>
              </w:rPr>
              <w:t>122.54</w:t>
            </w:r>
          </w:p>
        </w:tc>
        <w:tc>
          <w:tcPr>
            <w:tcW w:w="1375"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753.00</w:t>
            </w:r>
            <w:r w:rsidRPr="00DB6A29">
              <w:rPr>
                <w:rFonts w:ascii="Times New Roman" w:eastAsia="Times New Roman" w:hAnsi="Times New Roman" w:cs="Times New Roman"/>
                <w:color w:val="000000"/>
                <w:sz w:val="18"/>
                <w:szCs w:val="18"/>
              </w:rPr>
              <w:t>±</w:t>
            </w:r>
            <w:r w:rsidRPr="00DB6A29">
              <w:rPr>
                <w:rFonts w:ascii="Times New Roman" w:eastAsia="Times New Roman" w:hAnsi="Times New Roman" w:cs="Times New Roman"/>
                <w:color w:val="000000"/>
                <w:sz w:val="18"/>
                <w:szCs w:val="18"/>
                <w:rtl/>
              </w:rPr>
              <w:t>158.3</w:t>
            </w:r>
          </w:p>
        </w:tc>
        <w:tc>
          <w:tcPr>
            <w:tcW w:w="1344"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0.039</w:t>
            </w:r>
          </w:p>
        </w:tc>
        <w:tc>
          <w:tcPr>
            <w:tcW w:w="1370" w:type="dxa"/>
            <w:tcBorders>
              <w:top w:val="nil"/>
              <w:left w:val="single" w:sz="4" w:space="0" w:color="auto"/>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0.006</w:t>
            </w:r>
          </w:p>
        </w:tc>
        <w:tc>
          <w:tcPr>
            <w:tcW w:w="1336"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0.542</w:t>
            </w:r>
          </w:p>
        </w:tc>
      </w:tr>
      <w:tr w:rsidR="004709B4" w:rsidRPr="00DB6A29" w:rsidTr="00207513">
        <w:trPr>
          <w:trHeight w:val="284"/>
        </w:trPr>
        <w:tc>
          <w:tcPr>
            <w:tcW w:w="3253" w:type="dxa"/>
            <w:tcBorders>
              <w:top w:val="nil"/>
              <w:left w:val="nil"/>
              <w:bottom w:val="nil"/>
              <w:right w:val="nil"/>
            </w:tcBorders>
            <w:shd w:val="clear" w:color="auto" w:fill="auto"/>
            <w:vAlign w:val="center"/>
            <w:hideMark/>
          </w:tcPr>
          <w:p w:rsidR="004709B4" w:rsidRPr="00DB6A29" w:rsidRDefault="004709B4" w:rsidP="00207513">
            <w:pPr>
              <w:spacing w:after="0" w:line="240" w:lineRule="auto"/>
              <w:rPr>
                <w:rFonts w:ascii="Times New Roman" w:eastAsia="Times New Roman" w:hAnsi="Times New Roman" w:cs="Times New Roman"/>
                <w:color w:val="000000"/>
                <w:sz w:val="20"/>
                <w:szCs w:val="20"/>
              </w:rPr>
            </w:pPr>
            <w:r w:rsidRPr="00DB6A29">
              <w:rPr>
                <w:rFonts w:ascii="Times New Roman" w:eastAsia="Times New Roman" w:hAnsi="Times New Roman" w:cs="Times New Roman"/>
                <w:color w:val="000000"/>
                <w:sz w:val="20"/>
                <w:szCs w:val="20"/>
              </w:rPr>
              <w:t>ASTLCMD(ms)</w:t>
            </w:r>
          </w:p>
        </w:tc>
        <w:tc>
          <w:tcPr>
            <w:tcW w:w="1305"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743.93±75.75</w:t>
            </w:r>
          </w:p>
        </w:tc>
        <w:tc>
          <w:tcPr>
            <w:tcW w:w="1378"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785.45</w:t>
            </w:r>
            <w:r w:rsidRPr="00DB6A29">
              <w:rPr>
                <w:rFonts w:ascii="Times New Roman" w:eastAsia="Times New Roman" w:hAnsi="Times New Roman" w:cs="Times New Roman"/>
                <w:color w:val="000000"/>
                <w:sz w:val="18"/>
                <w:szCs w:val="18"/>
              </w:rPr>
              <w:t>±</w:t>
            </w:r>
            <w:r w:rsidRPr="00DB6A29">
              <w:rPr>
                <w:rFonts w:ascii="Times New Roman" w:eastAsia="Times New Roman" w:hAnsi="Times New Roman" w:cs="Times New Roman"/>
                <w:color w:val="000000"/>
                <w:sz w:val="18"/>
                <w:szCs w:val="18"/>
                <w:rtl/>
              </w:rPr>
              <w:t>90.67</w:t>
            </w:r>
          </w:p>
        </w:tc>
        <w:tc>
          <w:tcPr>
            <w:tcW w:w="1344" w:type="dxa"/>
            <w:tcBorders>
              <w:top w:val="nil"/>
              <w:left w:val="nil"/>
              <w:bottom w:val="nil"/>
              <w:right w:val="nil"/>
            </w:tcBorders>
            <w:shd w:val="clear" w:color="auto" w:fill="auto"/>
            <w:vAlign w:val="center"/>
            <w:hideMark/>
          </w:tcPr>
          <w:p w:rsidR="004709B4" w:rsidRPr="00DB6A29" w:rsidRDefault="004709B4" w:rsidP="00207513">
            <w:pPr>
              <w:spacing w:after="0"/>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&lt;0.000*</w:t>
            </w:r>
          </w:p>
        </w:tc>
        <w:tc>
          <w:tcPr>
            <w:tcW w:w="1375" w:type="dxa"/>
            <w:tcBorders>
              <w:top w:val="nil"/>
              <w:left w:val="single" w:sz="4" w:space="0" w:color="auto"/>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699.75</w:t>
            </w:r>
            <w:r w:rsidRPr="00DB6A29">
              <w:rPr>
                <w:rFonts w:ascii="Times New Roman" w:eastAsia="Times New Roman" w:hAnsi="Times New Roman" w:cs="Times New Roman"/>
                <w:color w:val="000000"/>
                <w:sz w:val="18"/>
                <w:szCs w:val="18"/>
              </w:rPr>
              <w:t>±</w:t>
            </w:r>
            <w:r w:rsidRPr="00DB6A29">
              <w:rPr>
                <w:rFonts w:ascii="Times New Roman" w:eastAsia="Times New Roman" w:hAnsi="Times New Roman" w:cs="Times New Roman"/>
                <w:color w:val="000000"/>
                <w:sz w:val="18"/>
                <w:szCs w:val="18"/>
                <w:rtl/>
              </w:rPr>
              <w:t>120.95</w:t>
            </w:r>
          </w:p>
        </w:tc>
        <w:tc>
          <w:tcPr>
            <w:tcW w:w="1375"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667.55</w:t>
            </w:r>
            <w:r w:rsidRPr="00DB6A29">
              <w:rPr>
                <w:rFonts w:ascii="Times New Roman" w:eastAsia="Times New Roman" w:hAnsi="Times New Roman" w:cs="Times New Roman"/>
                <w:color w:val="000000"/>
                <w:sz w:val="18"/>
                <w:szCs w:val="18"/>
              </w:rPr>
              <w:t>±</w:t>
            </w:r>
            <w:r w:rsidRPr="00DB6A29">
              <w:rPr>
                <w:rFonts w:ascii="Times New Roman" w:eastAsia="Times New Roman" w:hAnsi="Times New Roman" w:cs="Times New Roman"/>
                <w:color w:val="000000"/>
                <w:sz w:val="18"/>
                <w:szCs w:val="18"/>
                <w:rtl/>
              </w:rPr>
              <w:t>155.23</w:t>
            </w:r>
          </w:p>
        </w:tc>
        <w:tc>
          <w:tcPr>
            <w:tcW w:w="1344"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0.111</w:t>
            </w:r>
          </w:p>
        </w:tc>
        <w:tc>
          <w:tcPr>
            <w:tcW w:w="1370" w:type="dxa"/>
            <w:tcBorders>
              <w:top w:val="nil"/>
              <w:left w:val="single" w:sz="4" w:space="0" w:color="auto"/>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0.086</w:t>
            </w:r>
          </w:p>
        </w:tc>
        <w:tc>
          <w:tcPr>
            <w:tcW w:w="1336"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0.84</w:t>
            </w:r>
          </w:p>
        </w:tc>
      </w:tr>
      <w:tr w:rsidR="004709B4" w:rsidRPr="00DB6A29" w:rsidTr="00207513">
        <w:trPr>
          <w:trHeight w:val="284"/>
        </w:trPr>
        <w:tc>
          <w:tcPr>
            <w:tcW w:w="3253" w:type="dxa"/>
            <w:tcBorders>
              <w:top w:val="nil"/>
              <w:left w:val="nil"/>
              <w:bottom w:val="nil"/>
              <w:right w:val="nil"/>
            </w:tcBorders>
            <w:shd w:val="clear" w:color="auto" w:fill="auto"/>
            <w:vAlign w:val="center"/>
            <w:hideMark/>
          </w:tcPr>
          <w:p w:rsidR="004709B4" w:rsidRPr="00DB6A29" w:rsidRDefault="004709B4" w:rsidP="00207513">
            <w:pPr>
              <w:spacing w:after="0" w:line="240" w:lineRule="auto"/>
              <w:rPr>
                <w:rFonts w:ascii="Times New Roman" w:eastAsia="Times New Roman" w:hAnsi="Times New Roman" w:cs="Times New Roman"/>
                <w:color w:val="000000"/>
                <w:sz w:val="20"/>
                <w:szCs w:val="20"/>
              </w:rPr>
            </w:pPr>
            <w:r w:rsidRPr="00DB6A29">
              <w:rPr>
                <w:rFonts w:ascii="Times New Roman" w:eastAsia="Times New Roman" w:hAnsi="Times New Roman" w:cs="Times New Roman"/>
                <w:color w:val="000000"/>
                <w:sz w:val="20"/>
                <w:szCs w:val="20"/>
              </w:rPr>
              <w:t>ASTLICM(ms)</w:t>
            </w:r>
          </w:p>
        </w:tc>
        <w:tc>
          <w:tcPr>
            <w:tcW w:w="1305"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961.48</w:t>
            </w:r>
            <w:r w:rsidRPr="00DB6A29">
              <w:rPr>
                <w:rFonts w:ascii="Times New Roman" w:eastAsia="Times New Roman" w:hAnsi="Times New Roman" w:cs="Times New Roman"/>
                <w:color w:val="000000"/>
                <w:sz w:val="18"/>
                <w:szCs w:val="18"/>
              </w:rPr>
              <w:t>±</w:t>
            </w:r>
            <w:r w:rsidRPr="00DB6A29">
              <w:rPr>
                <w:rFonts w:ascii="Times New Roman" w:eastAsia="Times New Roman" w:hAnsi="Times New Roman" w:cs="Times New Roman"/>
                <w:color w:val="000000"/>
                <w:sz w:val="18"/>
                <w:szCs w:val="18"/>
                <w:rtl/>
              </w:rPr>
              <w:t>121.99</w:t>
            </w:r>
          </w:p>
        </w:tc>
        <w:tc>
          <w:tcPr>
            <w:tcW w:w="1378"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963.37</w:t>
            </w:r>
            <w:r w:rsidRPr="00DB6A29">
              <w:rPr>
                <w:rFonts w:ascii="Times New Roman" w:eastAsia="Times New Roman" w:hAnsi="Times New Roman" w:cs="Times New Roman"/>
                <w:color w:val="000000"/>
                <w:sz w:val="18"/>
                <w:szCs w:val="18"/>
              </w:rPr>
              <w:t>±</w:t>
            </w:r>
            <w:r w:rsidRPr="00DB6A29">
              <w:rPr>
                <w:rFonts w:ascii="Times New Roman" w:eastAsia="Times New Roman" w:hAnsi="Times New Roman" w:cs="Times New Roman"/>
                <w:color w:val="000000"/>
                <w:sz w:val="18"/>
                <w:szCs w:val="18"/>
                <w:rtl/>
              </w:rPr>
              <w:t>128.53</w:t>
            </w:r>
          </w:p>
        </w:tc>
        <w:tc>
          <w:tcPr>
            <w:tcW w:w="1344"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0.903</w:t>
            </w:r>
          </w:p>
        </w:tc>
        <w:tc>
          <w:tcPr>
            <w:tcW w:w="1375" w:type="dxa"/>
            <w:tcBorders>
              <w:top w:val="nil"/>
              <w:left w:val="single" w:sz="4" w:space="0" w:color="auto"/>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884.51</w:t>
            </w:r>
            <w:r w:rsidRPr="00DB6A29">
              <w:rPr>
                <w:rFonts w:ascii="Times New Roman" w:eastAsia="Times New Roman" w:hAnsi="Times New Roman" w:cs="Times New Roman"/>
                <w:color w:val="000000"/>
                <w:sz w:val="18"/>
                <w:szCs w:val="18"/>
              </w:rPr>
              <w:t>±</w:t>
            </w:r>
            <w:r w:rsidRPr="00DB6A29">
              <w:rPr>
                <w:rFonts w:ascii="Times New Roman" w:eastAsia="Times New Roman" w:hAnsi="Times New Roman" w:cs="Times New Roman"/>
                <w:color w:val="000000"/>
                <w:sz w:val="18"/>
                <w:szCs w:val="18"/>
                <w:rtl/>
              </w:rPr>
              <w:t>139.61</w:t>
            </w:r>
          </w:p>
        </w:tc>
        <w:tc>
          <w:tcPr>
            <w:tcW w:w="1375"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823.35</w:t>
            </w:r>
            <w:r w:rsidRPr="00DB6A29">
              <w:rPr>
                <w:rFonts w:ascii="Times New Roman" w:eastAsia="Times New Roman" w:hAnsi="Times New Roman" w:cs="Times New Roman"/>
                <w:color w:val="000000"/>
                <w:sz w:val="18"/>
                <w:szCs w:val="18"/>
              </w:rPr>
              <w:t>±</w:t>
            </w:r>
            <w:r w:rsidRPr="00DB6A29">
              <w:rPr>
                <w:rFonts w:ascii="Times New Roman" w:eastAsia="Times New Roman" w:hAnsi="Times New Roman" w:cs="Times New Roman"/>
                <w:color w:val="000000"/>
                <w:sz w:val="18"/>
                <w:szCs w:val="18"/>
                <w:rtl/>
              </w:rPr>
              <w:t>161.90</w:t>
            </w:r>
          </w:p>
        </w:tc>
        <w:tc>
          <w:tcPr>
            <w:tcW w:w="1344"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0.009*</w:t>
            </w:r>
          </w:p>
        </w:tc>
        <w:tc>
          <w:tcPr>
            <w:tcW w:w="1370" w:type="dxa"/>
            <w:tcBorders>
              <w:top w:val="nil"/>
              <w:left w:val="single" w:sz="4" w:space="0" w:color="auto"/>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0.024</w:t>
            </w:r>
          </w:p>
        </w:tc>
        <w:tc>
          <w:tcPr>
            <w:tcW w:w="1336"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0.637</w:t>
            </w:r>
          </w:p>
        </w:tc>
      </w:tr>
      <w:tr w:rsidR="004709B4" w:rsidRPr="00DB6A29" w:rsidTr="00207513">
        <w:trPr>
          <w:trHeight w:val="284"/>
        </w:trPr>
        <w:tc>
          <w:tcPr>
            <w:tcW w:w="3253" w:type="dxa"/>
            <w:tcBorders>
              <w:top w:val="nil"/>
              <w:left w:val="nil"/>
              <w:bottom w:val="nil"/>
              <w:right w:val="nil"/>
            </w:tcBorders>
            <w:shd w:val="clear" w:color="auto" w:fill="auto"/>
            <w:vAlign w:val="center"/>
            <w:hideMark/>
          </w:tcPr>
          <w:p w:rsidR="004709B4" w:rsidRPr="00DB6A29" w:rsidRDefault="004709B4" w:rsidP="00207513">
            <w:pPr>
              <w:spacing w:after="0" w:line="240" w:lineRule="auto"/>
              <w:rPr>
                <w:rFonts w:ascii="Times New Roman" w:eastAsia="Times New Roman" w:hAnsi="Times New Roman" w:cs="Times New Roman"/>
                <w:color w:val="000000"/>
                <w:sz w:val="20"/>
                <w:szCs w:val="20"/>
              </w:rPr>
            </w:pPr>
            <w:r w:rsidRPr="00DB6A29">
              <w:rPr>
                <w:rFonts w:ascii="Times New Roman" w:eastAsia="Times New Roman" w:hAnsi="Times New Roman" w:cs="Times New Roman"/>
                <w:color w:val="000000"/>
                <w:sz w:val="20"/>
                <w:szCs w:val="20"/>
              </w:rPr>
              <w:t>ASTLICMD(ms)</w:t>
            </w:r>
          </w:p>
        </w:tc>
        <w:tc>
          <w:tcPr>
            <w:tcW w:w="1305"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862.98</w:t>
            </w:r>
            <w:r w:rsidRPr="00DB6A29">
              <w:rPr>
                <w:rFonts w:ascii="Times New Roman" w:eastAsia="Times New Roman" w:hAnsi="Times New Roman" w:cs="Times New Roman"/>
                <w:color w:val="000000"/>
                <w:sz w:val="18"/>
                <w:szCs w:val="18"/>
              </w:rPr>
              <w:t>±</w:t>
            </w:r>
            <w:r w:rsidRPr="00DB6A29">
              <w:rPr>
                <w:rFonts w:ascii="Times New Roman" w:eastAsia="Times New Roman" w:hAnsi="Times New Roman" w:cs="Times New Roman"/>
                <w:color w:val="000000"/>
                <w:sz w:val="18"/>
                <w:szCs w:val="18"/>
                <w:rtl/>
              </w:rPr>
              <w:t>103.83</w:t>
            </w:r>
          </w:p>
        </w:tc>
        <w:tc>
          <w:tcPr>
            <w:tcW w:w="1378"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885.90</w:t>
            </w:r>
            <w:r w:rsidRPr="00DB6A29">
              <w:rPr>
                <w:rFonts w:ascii="Times New Roman" w:eastAsia="Times New Roman" w:hAnsi="Times New Roman" w:cs="Times New Roman"/>
                <w:color w:val="000000"/>
                <w:sz w:val="18"/>
                <w:szCs w:val="18"/>
              </w:rPr>
              <w:t>±</w:t>
            </w:r>
            <w:r w:rsidRPr="00DB6A29">
              <w:rPr>
                <w:rFonts w:ascii="Times New Roman" w:eastAsia="Times New Roman" w:hAnsi="Times New Roman" w:cs="Times New Roman"/>
                <w:color w:val="000000"/>
                <w:sz w:val="18"/>
                <w:szCs w:val="18"/>
                <w:rtl/>
              </w:rPr>
              <w:t>117.05</w:t>
            </w:r>
          </w:p>
        </w:tc>
        <w:tc>
          <w:tcPr>
            <w:tcW w:w="1344"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0.133</w:t>
            </w:r>
          </w:p>
        </w:tc>
        <w:tc>
          <w:tcPr>
            <w:tcW w:w="1375" w:type="dxa"/>
            <w:tcBorders>
              <w:top w:val="nil"/>
              <w:left w:val="single" w:sz="4" w:space="0" w:color="auto"/>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800.5</w:t>
            </w:r>
            <w:r w:rsidRPr="00DB6A29">
              <w:rPr>
                <w:rFonts w:ascii="Times New Roman" w:eastAsia="Times New Roman" w:hAnsi="Times New Roman" w:cs="Times New Roman"/>
                <w:color w:val="000000"/>
                <w:sz w:val="18"/>
                <w:szCs w:val="18"/>
              </w:rPr>
              <w:t>±</w:t>
            </w:r>
            <w:r w:rsidRPr="00DB6A29">
              <w:rPr>
                <w:rFonts w:ascii="Times New Roman" w:eastAsia="Times New Roman" w:hAnsi="Times New Roman" w:cs="Times New Roman"/>
                <w:color w:val="000000"/>
                <w:sz w:val="18"/>
                <w:szCs w:val="18"/>
                <w:rtl/>
              </w:rPr>
              <w:t>131.42</w:t>
            </w:r>
          </w:p>
        </w:tc>
        <w:tc>
          <w:tcPr>
            <w:tcW w:w="1375"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745.41</w:t>
            </w:r>
            <w:r w:rsidRPr="00DB6A29">
              <w:rPr>
                <w:rFonts w:ascii="Times New Roman" w:eastAsia="Times New Roman" w:hAnsi="Times New Roman" w:cs="Times New Roman"/>
                <w:color w:val="000000"/>
                <w:sz w:val="18"/>
                <w:szCs w:val="18"/>
              </w:rPr>
              <w:t>±</w:t>
            </w:r>
            <w:r w:rsidRPr="00DB6A29">
              <w:rPr>
                <w:rFonts w:ascii="Times New Roman" w:eastAsia="Times New Roman" w:hAnsi="Times New Roman" w:cs="Times New Roman"/>
                <w:color w:val="000000"/>
                <w:sz w:val="18"/>
                <w:szCs w:val="18"/>
                <w:rtl/>
              </w:rPr>
              <w:t>148.57</w:t>
            </w:r>
          </w:p>
        </w:tc>
        <w:tc>
          <w:tcPr>
            <w:tcW w:w="1344"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0.006*</w:t>
            </w:r>
          </w:p>
        </w:tc>
        <w:tc>
          <w:tcPr>
            <w:tcW w:w="1370" w:type="dxa"/>
            <w:tcBorders>
              <w:top w:val="nil"/>
              <w:left w:val="single" w:sz="4" w:space="0" w:color="auto"/>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0.041</w:t>
            </w:r>
          </w:p>
        </w:tc>
        <w:tc>
          <w:tcPr>
            <w:tcW w:w="1336"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0.861</w:t>
            </w:r>
          </w:p>
        </w:tc>
      </w:tr>
      <w:tr w:rsidR="004709B4" w:rsidRPr="00DB6A29" w:rsidTr="00207513">
        <w:trPr>
          <w:trHeight w:val="284"/>
        </w:trPr>
        <w:tc>
          <w:tcPr>
            <w:tcW w:w="3253" w:type="dxa"/>
            <w:tcBorders>
              <w:top w:val="nil"/>
              <w:left w:val="nil"/>
              <w:bottom w:val="nil"/>
              <w:right w:val="nil"/>
            </w:tcBorders>
            <w:shd w:val="clear" w:color="auto" w:fill="auto"/>
            <w:vAlign w:val="center"/>
            <w:hideMark/>
          </w:tcPr>
          <w:p w:rsidR="004709B4" w:rsidRPr="00DB6A29" w:rsidRDefault="004709B4" w:rsidP="00207513">
            <w:pPr>
              <w:spacing w:after="0" w:line="240" w:lineRule="auto"/>
              <w:rPr>
                <w:rFonts w:ascii="Times New Roman" w:eastAsia="Times New Roman" w:hAnsi="Times New Roman" w:cs="Times New Roman"/>
                <w:color w:val="000000"/>
                <w:sz w:val="20"/>
                <w:szCs w:val="20"/>
              </w:rPr>
            </w:pPr>
            <w:r w:rsidRPr="00DB6A29">
              <w:rPr>
                <w:rFonts w:ascii="Times New Roman" w:eastAsia="Times New Roman" w:hAnsi="Times New Roman" w:cs="Times New Roman"/>
                <w:color w:val="000000"/>
                <w:sz w:val="20"/>
                <w:szCs w:val="20"/>
              </w:rPr>
              <w:t>ASTLDM(ms)</w:t>
            </w:r>
          </w:p>
        </w:tc>
        <w:tc>
          <w:tcPr>
            <w:tcW w:w="1305"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965.05</w:t>
            </w:r>
            <w:r w:rsidRPr="00DB6A29">
              <w:rPr>
                <w:rFonts w:ascii="Times New Roman" w:eastAsia="Times New Roman" w:hAnsi="Times New Roman" w:cs="Times New Roman"/>
                <w:color w:val="000000"/>
                <w:sz w:val="18"/>
                <w:szCs w:val="18"/>
              </w:rPr>
              <w:t>±</w:t>
            </w:r>
            <w:r w:rsidRPr="00DB6A29">
              <w:rPr>
                <w:rFonts w:ascii="Times New Roman" w:eastAsia="Times New Roman" w:hAnsi="Times New Roman" w:cs="Times New Roman"/>
                <w:color w:val="000000"/>
                <w:sz w:val="18"/>
                <w:szCs w:val="18"/>
                <w:rtl/>
              </w:rPr>
              <w:t>107.42</w:t>
            </w:r>
          </w:p>
        </w:tc>
        <w:tc>
          <w:tcPr>
            <w:tcW w:w="1378"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989</w:t>
            </w:r>
            <w:r w:rsidRPr="00DB6A29">
              <w:rPr>
                <w:rFonts w:ascii="Times New Roman" w:eastAsia="Times New Roman" w:hAnsi="Times New Roman" w:cs="Times New Roman"/>
                <w:color w:val="000000"/>
                <w:sz w:val="18"/>
                <w:szCs w:val="18"/>
              </w:rPr>
              <w:t>±</w:t>
            </w:r>
            <w:r w:rsidRPr="00DB6A29">
              <w:rPr>
                <w:rFonts w:ascii="Times New Roman" w:eastAsia="Times New Roman" w:hAnsi="Times New Roman" w:cs="Times New Roman"/>
                <w:color w:val="000000"/>
                <w:sz w:val="18"/>
                <w:szCs w:val="18"/>
                <w:rtl/>
              </w:rPr>
              <w:t>112.24</w:t>
            </w:r>
          </w:p>
        </w:tc>
        <w:tc>
          <w:tcPr>
            <w:tcW w:w="1344"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0.157</w:t>
            </w:r>
          </w:p>
        </w:tc>
        <w:tc>
          <w:tcPr>
            <w:tcW w:w="1375" w:type="dxa"/>
            <w:tcBorders>
              <w:top w:val="nil"/>
              <w:left w:val="single" w:sz="4" w:space="0" w:color="auto"/>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881.24</w:t>
            </w:r>
            <w:r w:rsidRPr="00DB6A29">
              <w:rPr>
                <w:rFonts w:ascii="Times New Roman" w:eastAsia="Times New Roman" w:hAnsi="Times New Roman" w:cs="Times New Roman"/>
                <w:color w:val="000000"/>
                <w:sz w:val="18"/>
                <w:szCs w:val="18"/>
              </w:rPr>
              <w:t>±</w:t>
            </w:r>
            <w:r w:rsidRPr="00DB6A29">
              <w:rPr>
                <w:rFonts w:ascii="Times New Roman" w:eastAsia="Times New Roman" w:hAnsi="Times New Roman" w:cs="Times New Roman"/>
                <w:color w:val="000000"/>
                <w:sz w:val="18"/>
                <w:szCs w:val="18"/>
                <w:rtl/>
              </w:rPr>
              <w:t>133.17</w:t>
            </w:r>
          </w:p>
        </w:tc>
        <w:tc>
          <w:tcPr>
            <w:tcW w:w="1375"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834.17</w:t>
            </w:r>
            <w:r w:rsidRPr="00DB6A29">
              <w:rPr>
                <w:rFonts w:ascii="Times New Roman" w:eastAsia="Times New Roman" w:hAnsi="Times New Roman" w:cs="Times New Roman"/>
                <w:color w:val="000000"/>
                <w:sz w:val="18"/>
                <w:szCs w:val="18"/>
              </w:rPr>
              <w:t>±</w:t>
            </w:r>
            <w:r w:rsidRPr="00DB6A29">
              <w:rPr>
                <w:rFonts w:ascii="Times New Roman" w:eastAsia="Times New Roman" w:hAnsi="Times New Roman" w:cs="Times New Roman"/>
                <w:color w:val="000000"/>
                <w:sz w:val="18"/>
                <w:szCs w:val="18"/>
                <w:rtl/>
              </w:rPr>
              <w:t>166.80</w:t>
            </w:r>
          </w:p>
        </w:tc>
        <w:tc>
          <w:tcPr>
            <w:tcW w:w="1344"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0.039</w:t>
            </w:r>
          </w:p>
        </w:tc>
        <w:tc>
          <w:tcPr>
            <w:tcW w:w="1370" w:type="dxa"/>
            <w:tcBorders>
              <w:top w:val="nil"/>
              <w:left w:val="single" w:sz="4" w:space="0" w:color="auto"/>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0.008</w:t>
            </w:r>
          </w:p>
        </w:tc>
        <w:tc>
          <w:tcPr>
            <w:tcW w:w="1336"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0.684</w:t>
            </w:r>
          </w:p>
        </w:tc>
      </w:tr>
      <w:tr w:rsidR="004709B4" w:rsidRPr="00DB6A29" w:rsidTr="00207513">
        <w:trPr>
          <w:trHeight w:val="284"/>
        </w:trPr>
        <w:tc>
          <w:tcPr>
            <w:tcW w:w="3253" w:type="dxa"/>
            <w:tcBorders>
              <w:top w:val="nil"/>
              <w:left w:val="nil"/>
              <w:bottom w:val="nil"/>
              <w:right w:val="nil"/>
            </w:tcBorders>
            <w:shd w:val="clear" w:color="auto" w:fill="auto"/>
            <w:vAlign w:val="center"/>
            <w:hideMark/>
          </w:tcPr>
          <w:p w:rsidR="004709B4" w:rsidRPr="00DB6A29" w:rsidRDefault="004709B4" w:rsidP="00207513">
            <w:pPr>
              <w:spacing w:after="0" w:line="240" w:lineRule="auto"/>
              <w:rPr>
                <w:rFonts w:ascii="Times New Roman" w:eastAsia="Times New Roman" w:hAnsi="Times New Roman" w:cs="Times New Roman"/>
                <w:color w:val="000000"/>
                <w:sz w:val="20"/>
                <w:szCs w:val="20"/>
              </w:rPr>
            </w:pPr>
            <w:r w:rsidRPr="00DB6A29">
              <w:rPr>
                <w:rFonts w:ascii="Times New Roman" w:eastAsia="Times New Roman" w:hAnsi="Times New Roman" w:cs="Times New Roman"/>
                <w:color w:val="000000"/>
                <w:sz w:val="20"/>
                <w:szCs w:val="20"/>
              </w:rPr>
              <w:t>ASTLM(ms)</w:t>
            </w:r>
          </w:p>
        </w:tc>
        <w:tc>
          <w:tcPr>
            <w:tcW w:w="1305"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921.71</w:t>
            </w:r>
            <w:r w:rsidRPr="00DB6A29">
              <w:rPr>
                <w:rFonts w:ascii="Times New Roman" w:eastAsia="Times New Roman" w:hAnsi="Times New Roman" w:cs="Times New Roman"/>
                <w:color w:val="000000"/>
                <w:sz w:val="18"/>
                <w:szCs w:val="18"/>
              </w:rPr>
              <w:t>±</w:t>
            </w:r>
            <w:r w:rsidRPr="00DB6A29">
              <w:rPr>
                <w:rFonts w:ascii="Times New Roman" w:eastAsia="Times New Roman" w:hAnsi="Times New Roman" w:cs="Times New Roman"/>
                <w:color w:val="000000"/>
                <w:sz w:val="18"/>
                <w:szCs w:val="18"/>
                <w:rtl/>
              </w:rPr>
              <w:t>113.21</w:t>
            </w:r>
          </w:p>
        </w:tc>
        <w:tc>
          <w:tcPr>
            <w:tcW w:w="1378"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924.25</w:t>
            </w:r>
            <w:r w:rsidRPr="00DB6A29">
              <w:rPr>
                <w:rFonts w:ascii="Times New Roman" w:eastAsia="Times New Roman" w:hAnsi="Times New Roman" w:cs="Times New Roman"/>
                <w:color w:val="000000"/>
                <w:sz w:val="18"/>
                <w:szCs w:val="18"/>
              </w:rPr>
              <w:t>±</w:t>
            </w:r>
            <w:r w:rsidRPr="00DB6A29">
              <w:rPr>
                <w:rFonts w:ascii="Times New Roman" w:eastAsia="Times New Roman" w:hAnsi="Times New Roman" w:cs="Times New Roman"/>
                <w:color w:val="000000"/>
                <w:sz w:val="18"/>
                <w:szCs w:val="18"/>
                <w:rtl/>
              </w:rPr>
              <w:t>115.81</w:t>
            </w:r>
          </w:p>
        </w:tc>
        <w:tc>
          <w:tcPr>
            <w:tcW w:w="1344"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0.847</w:t>
            </w:r>
          </w:p>
        </w:tc>
        <w:tc>
          <w:tcPr>
            <w:tcW w:w="1375" w:type="dxa"/>
            <w:tcBorders>
              <w:top w:val="nil"/>
              <w:left w:val="single" w:sz="4" w:space="0" w:color="auto"/>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841.5</w:t>
            </w:r>
            <w:r w:rsidRPr="00DB6A29">
              <w:rPr>
                <w:rFonts w:ascii="Times New Roman" w:eastAsia="Times New Roman" w:hAnsi="Times New Roman" w:cs="Times New Roman"/>
                <w:color w:val="000000"/>
                <w:sz w:val="18"/>
                <w:szCs w:val="18"/>
              </w:rPr>
              <w:t>±</w:t>
            </w:r>
            <w:r w:rsidRPr="00DB6A29">
              <w:rPr>
                <w:rFonts w:ascii="Times New Roman" w:eastAsia="Times New Roman" w:hAnsi="Times New Roman" w:cs="Times New Roman"/>
                <w:color w:val="000000"/>
                <w:sz w:val="18"/>
                <w:szCs w:val="18"/>
                <w:rtl/>
              </w:rPr>
              <w:t>127.67</w:t>
            </w:r>
          </w:p>
        </w:tc>
        <w:tc>
          <w:tcPr>
            <w:tcW w:w="1375"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788.10</w:t>
            </w:r>
            <w:r w:rsidRPr="00DB6A29">
              <w:rPr>
                <w:rFonts w:ascii="Times New Roman" w:eastAsia="Times New Roman" w:hAnsi="Times New Roman" w:cs="Times New Roman"/>
                <w:color w:val="000000"/>
                <w:sz w:val="18"/>
                <w:szCs w:val="18"/>
              </w:rPr>
              <w:t>±</w:t>
            </w:r>
            <w:r w:rsidRPr="00DB6A29">
              <w:rPr>
                <w:rFonts w:ascii="Times New Roman" w:eastAsia="Times New Roman" w:hAnsi="Times New Roman" w:cs="Times New Roman"/>
                <w:color w:val="000000"/>
                <w:sz w:val="18"/>
                <w:szCs w:val="18"/>
                <w:rtl/>
              </w:rPr>
              <w:t>158.61</w:t>
            </w:r>
          </w:p>
        </w:tc>
        <w:tc>
          <w:tcPr>
            <w:tcW w:w="1344"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0.017</w:t>
            </w:r>
          </w:p>
        </w:tc>
        <w:tc>
          <w:tcPr>
            <w:tcW w:w="1370" w:type="dxa"/>
            <w:tcBorders>
              <w:top w:val="nil"/>
              <w:left w:val="single" w:sz="4" w:space="0" w:color="auto"/>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0.011</w:t>
            </w:r>
          </w:p>
        </w:tc>
        <w:tc>
          <w:tcPr>
            <w:tcW w:w="1336"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0.617</w:t>
            </w:r>
          </w:p>
        </w:tc>
      </w:tr>
      <w:tr w:rsidR="004709B4" w:rsidRPr="00DB6A29" w:rsidTr="00207513">
        <w:trPr>
          <w:trHeight w:val="284"/>
        </w:trPr>
        <w:tc>
          <w:tcPr>
            <w:tcW w:w="3253" w:type="dxa"/>
            <w:tcBorders>
              <w:top w:val="nil"/>
              <w:left w:val="nil"/>
              <w:bottom w:val="nil"/>
              <w:right w:val="nil"/>
            </w:tcBorders>
            <w:shd w:val="clear" w:color="auto" w:fill="auto"/>
            <w:vAlign w:val="center"/>
            <w:hideMark/>
          </w:tcPr>
          <w:p w:rsidR="004709B4" w:rsidRPr="00DB6A29" w:rsidRDefault="004709B4" w:rsidP="00207513">
            <w:pPr>
              <w:spacing w:after="0" w:line="240" w:lineRule="auto"/>
              <w:rPr>
                <w:rFonts w:ascii="Times New Roman" w:eastAsia="Times New Roman" w:hAnsi="Times New Roman" w:cs="Times New Roman"/>
                <w:color w:val="000000"/>
                <w:sz w:val="20"/>
                <w:szCs w:val="20"/>
              </w:rPr>
            </w:pPr>
            <w:r w:rsidRPr="00DB6A29">
              <w:rPr>
                <w:rFonts w:ascii="Times New Roman" w:eastAsia="Times New Roman" w:hAnsi="Times New Roman" w:cs="Times New Roman"/>
                <w:color w:val="000000"/>
                <w:sz w:val="20"/>
                <w:szCs w:val="20"/>
              </w:rPr>
              <w:t>IES(ms)</w:t>
            </w:r>
          </w:p>
        </w:tc>
        <w:tc>
          <w:tcPr>
            <w:tcW w:w="1305"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998.9±165.8</w:t>
            </w:r>
          </w:p>
        </w:tc>
        <w:tc>
          <w:tcPr>
            <w:tcW w:w="1378"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1013.6</w:t>
            </w:r>
            <w:r w:rsidRPr="00DB6A29">
              <w:rPr>
                <w:rFonts w:ascii="Times New Roman" w:eastAsia="Times New Roman" w:hAnsi="Times New Roman" w:cs="Times New Roman"/>
                <w:color w:val="000000"/>
                <w:sz w:val="18"/>
                <w:szCs w:val="18"/>
              </w:rPr>
              <w:t>±</w:t>
            </w:r>
            <w:r w:rsidRPr="00DB6A29">
              <w:rPr>
                <w:rFonts w:ascii="Times New Roman" w:eastAsia="Times New Roman" w:hAnsi="Times New Roman" w:cs="Times New Roman"/>
                <w:color w:val="000000"/>
                <w:sz w:val="18"/>
                <w:szCs w:val="18"/>
                <w:rtl/>
              </w:rPr>
              <w:t>202.4</w:t>
            </w:r>
          </w:p>
        </w:tc>
        <w:tc>
          <w:tcPr>
            <w:tcW w:w="1344"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0.587</w:t>
            </w:r>
          </w:p>
        </w:tc>
        <w:tc>
          <w:tcPr>
            <w:tcW w:w="1375" w:type="dxa"/>
            <w:tcBorders>
              <w:top w:val="nil"/>
              <w:left w:val="single" w:sz="4" w:space="0" w:color="auto"/>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916.7</w:t>
            </w:r>
            <w:r w:rsidRPr="00DB6A29">
              <w:rPr>
                <w:rFonts w:ascii="Times New Roman" w:eastAsia="Times New Roman" w:hAnsi="Times New Roman" w:cs="Times New Roman"/>
                <w:color w:val="000000"/>
                <w:sz w:val="18"/>
                <w:szCs w:val="18"/>
              </w:rPr>
              <w:t>±</w:t>
            </w:r>
            <w:r w:rsidRPr="00DB6A29">
              <w:rPr>
                <w:rFonts w:ascii="Times New Roman" w:eastAsia="Times New Roman" w:hAnsi="Times New Roman" w:cs="Times New Roman"/>
                <w:color w:val="000000"/>
                <w:sz w:val="18"/>
                <w:szCs w:val="18"/>
                <w:rtl/>
              </w:rPr>
              <w:t>185.5</w:t>
            </w:r>
          </w:p>
        </w:tc>
        <w:tc>
          <w:tcPr>
            <w:tcW w:w="1375"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830.8</w:t>
            </w:r>
            <w:r w:rsidRPr="00DB6A29">
              <w:rPr>
                <w:rFonts w:ascii="Times New Roman" w:eastAsia="Times New Roman" w:hAnsi="Times New Roman" w:cs="Times New Roman"/>
                <w:color w:val="000000"/>
                <w:sz w:val="18"/>
                <w:szCs w:val="18"/>
              </w:rPr>
              <w:t>±</w:t>
            </w:r>
            <w:r w:rsidRPr="00DB6A29">
              <w:rPr>
                <w:rFonts w:ascii="Times New Roman" w:eastAsia="Times New Roman" w:hAnsi="Times New Roman" w:cs="Times New Roman"/>
                <w:color w:val="000000"/>
                <w:sz w:val="18"/>
                <w:szCs w:val="18"/>
                <w:rtl/>
              </w:rPr>
              <w:t>192.4</w:t>
            </w:r>
          </w:p>
        </w:tc>
        <w:tc>
          <w:tcPr>
            <w:tcW w:w="1344"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0.016</w:t>
            </w:r>
          </w:p>
        </w:tc>
        <w:tc>
          <w:tcPr>
            <w:tcW w:w="1370" w:type="dxa"/>
            <w:tcBorders>
              <w:top w:val="nil"/>
              <w:left w:val="single" w:sz="4" w:space="0" w:color="auto"/>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0.07</w:t>
            </w:r>
          </w:p>
        </w:tc>
        <w:tc>
          <w:tcPr>
            <w:tcW w:w="1336"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0.619</w:t>
            </w:r>
          </w:p>
        </w:tc>
      </w:tr>
      <w:bookmarkEnd w:id="0"/>
      <w:tr w:rsidR="004709B4" w:rsidRPr="00DB6A29" w:rsidTr="00207513">
        <w:trPr>
          <w:trHeight w:val="284"/>
        </w:trPr>
        <w:tc>
          <w:tcPr>
            <w:tcW w:w="5936" w:type="dxa"/>
            <w:gridSpan w:val="3"/>
            <w:tcBorders>
              <w:top w:val="nil"/>
              <w:left w:val="nil"/>
              <w:bottom w:val="single" w:sz="4" w:space="0" w:color="auto"/>
              <w:right w:val="nil"/>
            </w:tcBorders>
            <w:shd w:val="clear" w:color="auto" w:fill="auto"/>
            <w:vAlign w:val="center"/>
            <w:hideMark/>
          </w:tcPr>
          <w:p w:rsidR="004709B4" w:rsidRPr="00DB6A29" w:rsidRDefault="004709B4" w:rsidP="00207513">
            <w:pPr>
              <w:spacing w:after="0" w:line="240" w:lineRule="auto"/>
              <w:rPr>
                <w:rFonts w:ascii="Times New Roman" w:eastAsia="Times New Roman" w:hAnsi="Times New Roman" w:cs="Times New Roman"/>
                <w:b/>
                <w:bCs/>
                <w:color w:val="000000"/>
                <w:sz w:val="18"/>
                <w:szCs w:val="18"/>
              </w:rPr>
            </w:pPr>
            <w:r w:rsidRPr="00DB6A29">
              <w:rPr>
                <w:rFonts w:ascii="Times New Roman" w:eastAsia="Times New Roman" w:hAnsi="Times New Roman" w:cs="Times New Roman"/>
                <w:b/>
                <w:bCs/>
                <w:color w:val="000000"/>
                <w:sz w:val="18"/>
                <w:szCs w:val="18"/>
              </w:rPr>
              <w:t>Visual Memory and Learning</w:t>
            </w:r>
          </w:p>
        </w:tc>
        <w:tc>
          <w:tcPr>
            <w:tcW w:w="1344" w:type="dxa"/>
            <w:tcBorders>
              <w:top w:val="nil"/>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 </w:t>
            </w:r>
          </w:p>
        </w:tc>
        <w:tc>
          <w:tcPr>
            <w:tcW w:w="1375" w:type="dxa"/>
            <w:tcBorders>
              <w:top w:val="nil"/>
              <w:left w:val="single" w:sz="4" w:space="0" w:color="auto"/>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 </w:t>
            </w:r>
          </w:p>
        </w:tc>
        <w:tc>
          <w:tcPr>
            <w:tcW w:w="1375" w:type="dxa"/>
            <w:tcBorders>
              <w:top w:val="nil"/>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 </w:t>
            </w:r>
          </w:p>
        </w:tc>
        <w:tc>
          <w:tcPr>
            <w:tcW w:w="1344" w:type="dxa"/>
            <w:tcBorders>
              <w:top w:val="nil"/>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 </w:t>
            </w:r>
          </w:p>
        </w:tc>
        <w:tc>
          <w:tcPr>
            <w:tcW w:w="1370" w:type="dxa"/>
            <w:tcBorders>
              <w:top w:val="nil"/>
              <w:left w:val="single" w:sz="4" w:space="0" w:color="auto"/>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 </w:t>
            </w:r>
          </w:p>
        </w:tc>
        <w:tc>
          <w:tcPr>
            <w:tcW w:w="1336" w:type="dxa"/>
            <w:tcBorders>
              <w:top w:val="nil"/>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 </w:t>
            </w:r>
          </w:p>
        </w:tc>
      </w:tr>
      <w:tr w:rsidR="004709B4" w:rsidRPr="00DB6A29" w:rsidTr="00207513">
        <w:trPr>
          <w:trHeight w:val="284"/>
        </w:trPr>
        <w:tc>
          <w:tcPr>
            <w:tcW w:w="3253" w:type="dxa"/>
            <w:tcBorders>
              <w:top w:val="nil"/>
              <w:left w:val="nil"/>
              <w:bottom w:val="nil"/>
              <w:right w:val="nil"/>
            </w:tcBorders>
            <w:shd w:val="clear" w:color="auto" w:fill="auto"/>
            <w:vAlign w:val="center"/>
            <w:hideMark/>
          </w:tcPr>
          <w:p w:rsidR="004709B4" w:rsidRPr="00DB6A29" w:rsidRDefault="004709B4" w:rsidP="00207513">
            <w:pPr>
              <w:spacing w:after="0" w:line="240" w:lineRule="auto"/>
              <w:rPr>
                <w:rFonts w:ascii="Times New Roman" w:eastAsia="Times New Roman" w:hAnsi="Times New Roman" w:cs="Times New Roman"/>
                <w:color w:val="000000"/>
                <w:sz w:val="20"/>
                <w:szCs w:val="20"/>
              </w:rPr>
            </w:pPr>
            <w:r w:rsidRPr="00DB6A29">
              <w:rPr>
                <w:rFonts w:ascii="Times New Roman" w:eastAsia="Times New Roman" w:hAnsi="Times New Roman" w:cs="Times New Roman"/>
                <w:color w:val="000000"/>
                <w:sz w:val="20"/>
                <w:szCs w:val="20"/>
              </w:rPr>
              <w:t>PALTEA</w:t>
            </w:r>
          </w:p>
        </w:tc>
        <w:tc>
          <w:tcPr>
            <w:tcW w:w="1305"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25.15</w:t>
            </w:r>
            <w:r w:rsidRPr="00DB6A29">
              <w:rPr>
                <w:rFonts w:ascii="Times New Roman" w:eastAsia="Times New Roman" w:hAnsi="Times New Roman" w:cs="Times New Roman"/>
                <w:color w:val="000000"/>
                <w:sz w:val="18"/>
                <w:szCs w:val="18"/>
              </w:rPr>
              <w:t>±</w:t>
            </w:r>
            <w:r w:rsidRPr="00DB6A29">
              <w:rPr>
                <w:rFonts w:ascii="Times New Roman" w:eastAsia="Times New Roman" w:hAnsi="Times New Roman" w:cs="Times New Roman"/>
                <w:color w:val="000000"/>
                <w:sz w:val="18"/>
                <w:szCs w:val="18"/>
                <w:rtl/>
              </w:rPr>
              <w:t>15.64</w:t>
            </w:r>
          </w:p>
        </w:tc>
        <w:tc>
          <w:tcPr>
            <w:tcW w:w="1378"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25.18</w:t>
            </w:r>
            <w:r w:rsidRPr="00DB6A29">
              <w:rPr>
                <w:rFonts w:ascii="Times New Roman" w:eastAsia="Times New Roman" w:hAnsi="Times New Roman" w:cs="Times New Roman"/>
                <w:color w:val="000000"/>
                <w:sz w:val="18"/>
                <w:szCs w:val="18"/>
              </w:rPr>
              <w:t>±</w:t>
            </w:r>
            <w:r w:rsidRPr="00DB6A29">
              <w:rPr>
                <w:rFonts w:ascii="Times New Roman" w:eastAsia="Times New Roman" w:hAnsi="Times New Roman" w:cs="Times New Roman"/>
                <w:color w:val="000000"/>
                <w:sz w:val="18"/>
                <w:szCs w:val="18"/>
                <w:rtl/>
              </w:rPr>
              <w:t>16.3</w:t>
            </w:r>
          </w:p>
        </w:tc>
        <w:tc>
          <w:tcPr>
            <w:tcW w:w="1344"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0.987</w:t>
            </w:r>
          </w:p>
        </w:tc>
        <w:tc>
          <w:tcPr>
            <w:tcW w:w="1375" w:type="dxa"/>
            <w:tcBorders>
              <w:top w:val="nil"/>
              <w:left w:val="single" w:sz="4" w:space="0" w:color="auto"/>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27.31</w:t>
            </w:r>
            <w:r w:rsidRPr="00DB6A29">
              <w:rPr>
                <w:rFonts w:ascii="Times New Roman" w:eastAsia="Times New Roman" w:hAnsi="Times New Roman" w:cs="Times New Roman"/>
                <w:color w:val="000000"/>
                <w:sz w:val="18"/>
                <w:szCs w:val="18"/>
              </w:rPr>
              <w:t>±</w:t>
            </w:r>
            <w:r w:rsidRPr="00DB6A29">
              <w:rPr>
                <w:rFonts w:ascii="Times New Roman" w:eastAsia="Times New Roman" w:hAnsi="Times New Roman" w:cs="Times New Roman"/>
                <w:color w:val="000000"/>
                <w:sz w:val="18"/>
                <w:szCs w:val="18"/>
                <w:rtl/>
              </w:rPr>
              <w:t>14.18</w:t>
            </w:r>
          </w:p>
        </w:tc>
        <w:tc>
          <w:tcPr>
            <w:tcW w:w="1375"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20.48</w:t>
            </w:r>
            <w:r w:rsidRPr="00DB6A29">
              <w:rPr>
                <w:rFonts w:ascii="Times New Roman" w:eastAsia="Times New Roman" w:hAnsi="Times New Roman" w:cs="Times New Roman"/>
                <w:color w:val="000000"/>
                <w:sz w:val="18"/>
                <w:szCs w:val="18"/>
              </w:rPr>
              <w:t>±</w:t>
            </w:r>
            <w:r w:rsidRPr="00DB6A29">
              <w:rPr>
                <w:rFonts w:ascii="Times New Roman" w:eastAsia="Times New Roman" w:hAnsi="Times New Roman" w:cs="Times New Roman"/>
                <w:color w:val="000000"/>
                <w:sz w:val="18"/>
                <w:szCs w:val="18"/>
                <w:rtl/>
              </w:rPr>
              <w:t>14.51</w:t>
            </w:r>
          </w:p>
        </w:tc>
        <w:tc>
          <w:tcPr>
            <w:tcW w:w="1344"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0.011*</w:t>
            </w:r>
          </w:p>
        </w:tc>
        <w:tc>
          <w:tcPr>
            <w:tcW w:w="1370" w:type="dxa"/>
            <w:tcBorders>
              <w:top w:val="nil"/>
              <w:left w:val="single" w:sz="4" w:space="0" w:color="auto"/>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0.58</w:t>
            </w:r>
          </w:p>
        </w:tc>
        <w:tc>
          <w:tcPr>
            <w:tcW w:w="1336"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0.576</w:t>
            </w:r>
          </w:p>
        </w:tc>
      </w:tr>
      <w:tr w:rsidR="004709B4" w:rsidRPr="00DB6A29" w:rsidTr="00207513">
        <w:trPr>
          <w:trHeight w:val="284"/>
        </w:trPr>
        <w:tc>
          <w:tcPr>
            <w:tcW w:w="3253" w:type="dxa"/>
            <w:tcBorders>
              <w:top w:val="nil"/>
              <w:left w:val="nil"/>
              <w:bottom w:val="nil"/>
              <w:right w:val="nil"/>
            </w:tcBorders>
            <w:shd w:val="clear" w:color="auto" w:fill="auto"/>
            <w:vAlign w:val="center"/>
            <w:hideMark/>
          </w:tcPr>
          <w:p w:rsidR="004709B4" w:rsidRPr="00DB6A29" w:rsidRDefault="004709B4" w:rsidP="00207513">
            <w:pPr>
              <w:spacing w:after="0" w:line="240" w:lineRule="auto"/>
              <w:rPr>
                <w:rFonts w:ascii="Times New Roman" w:eastAsia="Times New Roman" w:hAnsi="Times New Roman" w:cs="Times New Roman"/>
                <w:color w:val="000000"/>
                <w:sz w:val="20"/>
                <w:szCs w:val="20"/>
              </w:rPr>
            </w:pPr>
            <w:r w:rsidRPr="00DB6A29">
              <w:rPr>
                <w:rFonts w:ascii="Times New Roman" w:eastAsia="Times New Roman" w:hAnsi="Times New Roman" w:cs="Times New Roman"/>
                <w:color w:val="000000"/>
                <w:sz w:val="20"/>
                <w:szCs w:val="20"/>
              </w:rPr>
              <w:t>PALTEA8</w:t>
            </w:r>
          </w:p>
        </w:tc>
        <w:tc>
          <w:tcPr>
            <w:tcW w:w="1305"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13.09±9.35</w:t>
            </w:r>
          </w:p>
        </w:tc>
        <w:tc>
          <w:tcPr>
            <w:tcW w:w="1378"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15.42</w:t>
            </w:r>
            <w:r w:rsidRPr="00DB6A29">
              <w:rPr>
                <w:rFonts w:ascii="Times New Roman" w:eastAsia="Times New Roman" w:hAnsi="Times New Roman" w:cs="Times New Roman"/>
                <w:color w:val="000000"/>
                <w:sz w:val="18"/>
                <w:szCs w:val="18"/>
              </w:rPr>
              <w:t>±</w:t>
            </w:r>
            <w:r w:rsidRPr="00DB6A29">
              <w:rPr>
                <w:rFonts w:ascii="Times New Roman" w:eastAsia="Times New Roman" w:hAnsi="Times New Roman" w:cs="Times New Roman"/>
                <w:color w:val="000000"/>
                <w:sz w:val="18"/>
                <w:szCs w:val="18"/>
                <w:rtl/>
              </w:rPr>
              <w:t>8.68</w:t>
            </w:r>
          </w:p>
        </w:tc>
        <w:tc>
          <w:tcPr>
            <w:tcW w:w="1344"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0.248</w:t>
            </w:r>
          </w:p>
        </w:tc>
        <w:tc>
          <w:tcPr>
            <w:tcW w:w="1375" w:type="dxa"/>
            <w:tcBorders>
              <w:top w:val="nil"/>
              <w:left w:val="single" w:sz="4" w:space="0" w:color="auto"/>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16.86</w:t>
            </w:r>
            <w:r w:rsidRPr="00DB6A29">
              <w:rPr>
                <w:rFonts w:ascii="Times New Roman" w:eastAsia="Times New Roman" w:hAnsi="Times New Roman" w:cs="Times New Roman"/>
                <w:color w:val="000000"/>
                <w:sz w:val="18"/>
                <w:szCs w:val="18"/>
              </w:rPr>
              <w:t>±</w:t>
            </w:r>
            <w:r w:rsidRPr="00DB6A29">
              <w:rPr>
                <w:rFonts w:ascii="Times New Roman" w:eastAsia="Times New Roman" w:hAnsi="Times New Roman" w:cs="Times New Roman"/>
                <w:color w:val="000000"/>
                <w:sz w:val="18"/>
                <w:szCs w:val="18"/>
                <w:rtl/>
              </w:rPr>
              <w:t>9.45</w:t>
            </w:r>
          </w:p>
        </w:tc>
        <w:tc>
          <w:tcPr>
            <w:tcW w:w="1375"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tl/>
              </w:rPr>
              <w:t>13.10</w:t>
            </w:r>
            <w:r w:rsidRPr="00DB6A29">
              <w:rPr>
                <w:rFonts w:ascii="Times New Roman" w:eastAsia="Times New Roman" w:hAnsi="Times New Roman" w:cs="Times New Roman"/>
                <w:color w:val="000000"/>
                <w:sz w:val="18"/>
                <w:szCs w:val="18"/>
              </w:rPr>
              <w:t>±</w:t>
            </w:r>
            <w:r w:rsidRPr="00DB6A29">
              <w:rPr>
                <w:rFonts w:ascii="Times New Roman" w:eastAsia="Times New Roman" w:hAnsi="Times New Roman" w:cs="Times New Roman"/>
                <w:color w:val="000000"/>
                <w:sz w:val="18"/>
                <w:szCs w:val="18"/>
                <w:rtl/>
              </w:rPr>
              <w:t>9.00</w:t>
            </w:r>
          </w:p>
        </w:tc>
        <w:tc>
          <w:tcPr>
            <w:tcW w:w="1344"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tl/>
              </w:rPr>
            </w:pPr>
            <w:r w:rsidRPr="00DB6A29">
              <w:rPr>
                <w:rFonts w:ascii="Times New Roman" w:eastAsia="Times New Roman" w:hAnsi="Times New Roman" w:cs="Times New Roman"/>
                <w:color w:val="000000"/>
                <w:sz w:val="18"/>
                <w:szCs w:val="18"/>
                <w:rtl/>
              </w:rPr>
              <w:t>0.026</w:t>
            </w:r>
          </w:p>
        </w:tc>
        <w:tc>
          <w:tcPr>
            <w:tcW w:w="1370" w:type="dxa"/>
            <w:tcBorders>
              <w:top w:val="nil"/>
              <w:left w:val="single" w:sz="4" w:space="0" w:color="auto"/>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0.222</w:t>
            </w:r>
          </w:p>
        </w:tc>
        <w:tc>
          <w:tcPr>
            <w:tcW w:w="1336"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0.657</w:t>
            </w:r>
          </w:p>
        </w:tc>
      </w:tr>
      <w:tr w:rsidR="004709B4" w:rsidRPr="00DB6A29" w:rsidTr="00207513">
        <w:trPr>
          <w:trHeight w:val="284"/>
        </w:trPr>
        <w:tc>
          <w:tcPr>
            <w:tcW w:w="5936" w:type="dxa"/>
            <w:gridSpan w:val="3"/>
            <w:tcBorders>
              <w:top w:val="nil"/>
              <w:left w:val="nil"/>
              <w:bottom w:val="single" w:sz="4" w:space="0" w:color="auto"/>
              <w:right w:val="nil"/>
            </w:tcBorders>
            <w:shd w:val="clear" w:color="auto" w:fill="auto"/>
            <w:vAlign w:val="center"/>
            <w:hideMark/>
          </w:tcPr>
          <w:p w:rsidR="004709B4" w:rsidRPr="00DB6A29" w:rsidRDefault="004709B4" w:rsidP="00207513">
            <w:pPr>
              <w:spacing w:after="0" w:line="240" w:lineRule="auto"/>
              <w:rPr>
                <w:rFonts w:ascii="Times New Roman" w:eastAsia="Times New Roman" w:hAnsi="Times New Roman" w:cs="Times New Roman"/>
                <w:b/>
                <w:bCs/>
                <w:color w:val="000000"/>
                <w:sz w:val="18"/>
                <w:szCs w:val="18"/>
              </w:rPr>
            </w:pPr>
            <w:r w:rsidRPr="00DB6A29">
              <w:rPr>
                <w:rFonts w:ascii="Times New Roman" w:eastAsia="Times New Roman" w:hAnsi="Times New Roman" w:cs="Times New Roman"/>
                <w:b/>
                <w:bCs/>
                <w:color w:val="000000"/>
                <w:sz w:val="18"/>
                <w:szCs w:val="18"/>
              </w:rPr>
              <w:lastRenderedPageBreak/>
              <w:t>Reaction Time</w:t>
            </w:r>
          </w:p>
        </w:tc>
        <w:tc>
          <w:tcPr>
            <w:tcW w:w="1344" w:type="dxa"/>
            <w:tcBorders>
              <w:top w:val="nil"/>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 </w:t>
            </w:r>
          </w:p>
        </w:tc>
        <w:tc>
          <w:tcPr>
            <w:tcW w:w="1375" w:type="dxa"/>
            <w:tcBorders>
              <w:top w:val="nil"/>
              <w:left w:val="single" w:sz="4" w:space="0" w:color="auto"/>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 </w:t>
            </w:r>
          </w:p>
        </w:tc>
        <w:tc>
          <w:tcPr>
            <w:tcW w:w="1375" w:type="dxa"/>
            <w:tcBorders>
              <w:top w:val="nil"/>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 </w:t>
            </w:r>
          </w:p>
        </w:tc>
        <w:tc>
          <w:tcPr>
            <w:tcW w:w="1344" w:type="dxa"/>
            <w:tcBorders>
              <w:top w:val="nil"/>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 </w:t>
            </w:r>
          </w:p>
        </w:tc>
        <w:tc>
          <w:tcPr>
            <w:tcW w:w="1370" w:type="dxa"/>
            <w:tcBorders>
              <w:top w:val="nil"/>
              <w:left w:val="single" w:sz="4" w:space="0" w:color="auto"/>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 </w:t>
            </w:r>
          </w:p>
        </w:tc>
        <w:tc>
          <w:tcPr>
            <w:tcW w:w="1336" w:type="dxa"/>
            <w:tcBorders>
              <w:top w:val="nil"/>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 </w:t>
            </w:r>
          </w:p>
        </w:tc>
      </w:tr>
      <w:tr w:rsidR="004709B4" w:rsidRPr="00DB6A29" w:rsidTr="00207513">
        <w:trPr>
          <w:trHeight w:val="284"/>
        </w:trPr>
        <w:tc>
          <w:tcPr>
            <w:tcW w:w="3253" w:type="dxa"/>
            <w:tcBorders>
              <w:top w:val="nil"/>
              <w:left w:val="nil"/>
              <w:bottom w:val="nil"/>
              <w:right w:val="nil"/>
            </w:tcBorders>
            <w:shd w:val="clear" w:color="auto" w:fill="auto"/>
            <w:vAlign w:val="center"/>
            <w:hideMark/>
          </w:tcPr>
          <w:p w:rsidR="004709B4" w:rsidRPr="00DB6A29" w:rsidRDefault="004709B4" w:rsidP="00207513">
            <w:pPr>
              <w:spacing w:after="0" w:line="240" w:lineRule="auto"/>
              <w:rPr>
                <w:rFonts w:ascii="Times New Roman" w:eastAsia="Times New Roman" w:hAnsi="Times New Roman" w:cs="Times New Roman"/>
                <w:color w:val="000000"/>
                <w:sz w:val="20"/>
                <w:szCs w:val="20"/>
              </w:rPr>
            </w:pPr>
            <w:r w:rsidRPr="00DB6A29">
              <w:rPr>
                <w:rFonts w:ascii="Times New Roman" w:eastAsia="Times New Roman" w:hAnsi="Times New Roman" w:cs="Times New Roman"/>
                <w:color w:val="000000"/>
                <w:sz w:val="20"/>
                <w:szCs w:val="20"/>
              </w:rPr>
              <w:t>RTIFMRT(ms)</w:t>
            </w:r>
          </w:p>
        </w:tc>
        <w:tc>
          <w:tcPr>
            <w:tcW w:w="1305"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434.7±66.4</w:t>
            </w:r>
          </w:p>
        </w:tc>
        <w:tc>
          <w:tcPr>
            <w:tcW w:w="1378"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444.4±63.1</w:t>
            </w:r>
          </w:p>
        </w:tc>
        <w:tc>
          <w:tcPr>
            <w:tcW w:w="1344"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0.112</w:t>
            </w:r>
          </w:p>
        </w:tc>
        <w:tc>
          <w:tcPr>
            <w:tcW w:w="1375" w:type="dxa"/>
            <w:tcBorders>
              <w:top w:val="nil"/>
              <w:left w:val="single" w:sz="4" w:space="0" w:color="auto"/>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396.5±61.0</w:t>
            </w:r>
          </w:p>
        </w:tc>
        <w:tc>
          <w:tcPr>
            <w:tcW w:w="1375"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390.0±56.1</w:t>
            </w:r>
          </w:p>
        </w:tc>
        <w:tc>
          <w:tcPr>
            <w:tcW w:w="1344"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0.549</w:t>
            </w:r>
          </w:p>
        </w:tc>
        <w:tc>
          <w:tcPr>
            <w:tcW w:w="1370" w:type="dxa"/>
            <w:tcBorders>
              <w:top w:val="nil"/>
              <w:left w:val="single" w:sz="4" w:space="0" w:color="auto"/>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0.022</w:t>
            </w:r>
          </w:p>
        </w:tc>
        <w:tc>
          <w:tcPr>
            <w:tcW w:w="1336"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0.348</w:t>
            </w:r>
          </w:p>
        </w:tc>
      </w:tr>
      <w:tr w:rsidR="004709B4" w:rsidRPr="00DB6A29" w:rsidTr="00207513">
        <w:trPr>
          <w:trHeight w:val="284"/>
        </w:trPr>
        <w:tc>
          <w:tcPr>
            <w:tcW w:w="3253" w:type="dxa"/>
            <w:tcBorders>
              <w:top w:val="nil"/>
              <w:left w:val="nil"/>
              <w:bottom w:val="nil"/>
              <w:right w:val="nil"/>
            </w:tcBorders>
            <w:shd w:val="clear" w:color="auto" w:fill="auto"/>
            <w:vAlign w:val="center"/>
            <w:hideMark/>
          </w:tcPr>
          <w:p w:rsidR="004709B4" w:rsidRPr="00DB6A29" w:rsidRDefault="004709B4" w:rsidP="00207513">
            <w:pPr>
              <w:spacing w:after="0" w:line="240" w:lineRule="auto"/>
              <w:rPr>
                <w:rFonts w:ascii="Times New Roman" w:eastAsia="Times New Roman" w:hAnsi="Times New Roman" w:cs="Times New Roman"/>
                <w:color w:val="000000"/>
                <w:sz w:val="20"/>
                <w:szCs w:val="20"/>
              </w:rPr>
            </w:pPr>
            <w:r w:rsidRPr="00DB6A29">
              <w:rPr>
                <w:rFonts w:ascii="Times New Roman" w:eastAsia="Times New Roman" w:hAnsi="Times New Roman" w:cs="Times New Roman"/>
                <w:color w:val="000000"/>
                <w:sz w:val="20"/>
                <w:szCs w:val="20"/>
              </w:rPr>
              <w:t>RTIFMDRT(ms)</w:t>
            </w:r>
          </w:p>
        </w:tc>
        <w:tc>
          <w:tcPr>
            <w:tcW w:w="1305"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427.4±65.3</w:t>
            </w:r>
          </w:p>
        </w:tc>
        <w:tc>
          <w:tcPr>
            <w:tcW w:w="1378"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433.4±59.8</w:t>
            </w:r>
          </w:p>
        </w:tc>
        <w:tc>
          <w:tcPr>
            <w:tcW w:w="1344"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0.305</w:t>
            </w:r>
          </w:p>
        </w:tc>
        <w:tc>
          <w:tcPr>
            <w:tcW w:w="1375" w:type="dxa"/>
            <w:tcBorders>
              <w:top w:val="nil"/>
              <w:left w:val="single" w:sz="4" w:space="0" w:color="auto"/>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383.8±62.9</w:t>
            </w:r>
          </w:p>
        </w:tc>
        <w:tc>
          <w:tcPr>
            <w:tcW w:w="1375"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379.7±55.2</w:t>
            </w:r>
          </w:p>
        </w:tc>
        <w:tc>
          <w:tcPr>
            <w:tcW w:w="1344"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0.694</w:t>
            </w:r>
          </w:p>
        </w:tc>
        <w:tc>
          <w:tcPr>
            <w:tcW w:w="1370" w:type="dxa"/>
            <w:tcBorders>
              <w:top w:val="nil"/>
              <w:left w:val="single" w:sz="4" w:space="0" w:color="auto"/>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0.009</w:t>
            </w:r>
          </w:p>
        </w:tc>
        <w:tc>
          <w:tcPr>
            <w:tcW w:w="1336"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0.22</w:t>
            </w:r>
          </w:p>
        </w:tc>
      </w:tr>
      <w:tr w:rsidR="004709B4" w:rsidRPr="00DB6A29" w:rsidTr="00207513">
        <w:trPr>
          <w:trHeight w:val="284"/>
        </w:trPr>
        <w:tc>
          <w:tcPr>
            <w:tcW w:w="3253" w:type="dxa"/>
            <w:tcBorders>
              <w:top w:val="nil"/>
              <w:left w:val="nil"/>
              <w:bottom w:val="nil"/>
              <w:right w:val="nil"/>
            </w:tcBorders>
            <w:shd w:val="clear" w:color="auto" w:fill="auto"/>
            <w:vAlign w:val="center"/>
            <w:hideMark/>
          </w:tcPr>
          <w:p w:rsidR="004709B4" w:rsidRPr="00DB6A29" w:rsidRDefault="004709B4" w:rsidP="00207513">
            <w:pPr>
              <w:spacing w:after="0" w:line="240" w:lineRule="auto"/>
              <w:rPr>
                <w:rFonts w:ascii="Times New Roman" w:eastAsia="Times New Roman" w:hAnsi="Times New Roman" w:cs="Times New Roman"/>
                <w:color w:val="000000"/>
                <w:sz w:val="20"/>
                <w:szCs w:val="20"/>
              </w:rPr>
            </w:pPr>
            <w:r w:rsidRPr="00DB6A29">
              <w:rPr>
                <w:rFonts w:ascii="Times New Roman" w:eastAsia="Times New Roman" w:hAnsi="Times New Roman" w:cs="Times New Roman"/>
                <w:color w:val="000000"/>
                <w:sz w:val="20"/>
                <w:szCs w:val="20"/>
              </w:rPr>
              <w:t>RVPMDL(ms)</w:t>
            </w:r>
          </w:p>
        </w:tc>
        <w:tc>
          <w:tcPr>
            <w:tcW w:w="1305"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471.6±84.3</w:t>
            </w:r>
          </w:p>
        </w:tc>
        <w:tc>
          <w:tcPr>
            <w:tcW w:w="1378"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472.3±81.7</w:t>
            </w:r>
          </w:p>
        </w:tc>
        <w:tc>
          <w:tcPr>
            <w:tcW w:w="1344"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0.948</w:t>
            </w:r>
          </w:p>
        </w:tc>
        <w:tc>
          <w:tcPr>
            <w:tcW w:w="1375" w:type="dxa"/>
            <w:tcBorders>
              <w:top w:val="nil"/>
              <w:left w:val="single" w:sz="4" w:space="0" w:color="auto"/>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433.1±93.6</w:t>
            </w:r>
          </w:p>
        </w:tc>
        <w:tc>
          <w:tcPr>
            <w:tcW w:w="1375"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418.4±85.5</w:t>
            </w:r>
          </w:p>
        </w:tc>
        <w:tc>
          <w:tcPr>
            <w:tcW w:w="1344"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0.226</w:t>
            </w:r>
          </w:p>
        </w:tc>
        <w:tc>
          <w:tcPr>
            <w:tcW w:w="1370" w:type="dxa"/>
            <w:tcBorders>
              <w:top w:val="nil"/>
              <w:left w:val="single" w:sz="4" w:space="0" w:color="auto"/>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0.094</w:t>
            </w:r>
          </w:p>
        </w:tc>
        <w:tc>
          <w:tcPr>
            <w:tcW w:w="1336"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0.242</w:t>
            </w:r>
          </w:p>
        </w:tc>
      </w:tr>
      <w:tr w:rsidR="004709B4" w:rsidRPr="00DB6A29" w:rsidTr="00207513">
        <w:trPr>
          <w:trHeight w:val="284"/>
        </w:trPr>
        <w:tc>
          <w:tcPr>
            <w:tcW w:w="3253" w:type="dxa"/>
            <w:tcBorders>
              <w:top w:val="nil"/>
              <w:left w:val="nil"/>
              <w:bottom w:val="single" w:sz="4" w:space="0" w:color="auto"/>
              <w:right w:val="nil"/>
            </w:tcBorders>
            <w:shd w:val="clear" w:color="auto" w:fill="auto"/>
            <w:vAlign w:val="center"/>
            <w:hideMark/>
          </w:tcPr>
          <w:p w:rsidR="004709B4" w:rsidRPr="00DB6A29" w:rsidRDefault="004709B4" w:rsidP="00207513">
            <w:pPr>
              <w:spacing w:after="0" w:line="240" w:lineRule="auto"/>
              <w:rPr>
                <w:rFonts w:ascii="Times New Roman" w:eastAsia="Times New Roman" w:hAnsi="Times New Roman" w:cs="Times New Roman"/>
                <w:b/>
                <w:bCs/>
                <w:color w:val="000000"/>
                <w:sz w:val="18"/>
                <w:szCs w:val="18"/>
              </w:rPr>
            </w:pPr>
            <w:proofErr w:type="spellStart"/>
            <w:r w:rsidRPr="00DB6A29">
              <w:rPr>
                <w:rFonts w:ascii="Times New Roman" w:eastAsia="Times New Roman" w:hAnsi="Times New Roman" w:cs="Times New Roman"/>
                <w:b/>
                <w:bCs/>
                <w:color w:val="000000"/>
                <w:sz w:val="18"/>
                <w:szCs w:val="18"/>
              </w:rPr>
              <w:t>Visuospatial</w:t>
            </w:r>
            <w:proofErr w:type="spellEnd"/>
            <w:r w:rsidRPr="00DB6A29">
              <w:rPr>
                <w:rFonts w:ascii="Times New Roman" w:eastAsia="Times New Roman" w:hAnsi="Times New Roman" w:cs="Times New Roman"/>
                <w:b/>
                <w:bCs/>
                <w:color w:val="000000"/>
                <w:sz w:val="18"/>
                <w:szCs w:val="18"/>
              </w:rPr>
              <w:t xml:space="preserve"> working memory</w:t>
            </w:r>
          </w:p>
        </w:tc>
        <w:tc>
          <w:tcPr>
            <w:tcW w:w="1305" w:type="dxa"/>
            <w:tcBorders>
              <w:top w:val="nil"/>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 </w:t>
            </w:r>
          </w:p>
        </w:tc>
        <w:tc>
          <w:tcPr>
            <w:tcW w:w="1378" w:type="dxa"/>
            <w:tcBorders>
              <w:top w:val="nil"/>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 </w:t>
            </w:r>
          </w:p>
        </w:tc>
        <w:tc>
          <w:tcPr>
            <w:tcW w:w="1344" w:type="dxa"/>
            <w:tcBorders>
              <w:top w:val="nil"/>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 </w:t>
            </w:r>
          </w:p>
        </w:tc>
        <w:tc>
          <w:tcPr>
            <w:tcW w:w="1375" w:type="dxa"/>
            <w:tcBorders>
              <w:top w:val="nil"/>
              <w:left w:val="single" w:sz="4" w:space="0" w:color="auto"/>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 </w:t>
            </w:r>
          </w:p>
        </w:tc>
        <w:tc>
          <w:tcPr>
            <w:tcW w:w="1375" w:type="dxa"/>
            <w:tcBorders>
              <w:top w:val="nil"/>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 </w:t>
            </w:r>
          </w:p>
        </w:tc>
        <w:tc>
          <w:tcPr>
            <w:tcW w:w="1344" w:type="dxa"/>
            <w:tcBorders>
              <w:top w:val="nil"/>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 </w:t>
            </w:r>
          </w:p>
        </w:tc>
        <w:tc>
          <w:tcPr>
            <w:tcW w:w="1370" w:type="dxa"/>
            <w:tcBorders>
              <w:top w:val="nil"/>
              <w:left w:val="single" w:sz="4" w:space="0" w:color="auto"/>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 </w:t>
            </w:r>
          </w:p>
        </w:tc>
        <w:tc>
          <w:tcPr>
            <w:tcW w:w="1336" w:type="dxa"/>
            <w:tcBorders>
              <w:top w:val="nil"/>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 </w:t>
            </w:r>
          </w:p>
        </w:tc>
      </w:tr>
      <w:tr w:rsidR="004709B4" w:rsidRPr="00DB6A29" w:rsidTr="00207513">
        <w:trPr>
          <w:trHeight w:val="284"/>
        </w:trPr>
        <w:tc>
          <w:tcPr>
            <w:tcW w:w="3253" w:type="dxa"/>
            <w:tcBorders>
              <w:top w:val="nil"/>
              <w:left w:val="nil"/>
              <w:bottom w:val="nil"/>
              <w:right w:val="nil"/>
            </w:tcBorders>
            <w:shd w:val="clear" w:color="auto" w:fill="auto"/>
            <w:vAlign w:val="center"/>
            <w:hideMark/>
          </w:tcPr>
          <w:p w:rsidR="004709B4" w:rsidRPr="00DB6A29" w:rsidRDefault="004709B4" w:rsidP="00207513">
            <w:pPr>
              <w:spacing w:after="0" w:line="240" w:lineRule="auto"/>
              <w:rPr>
                <w:rFonts w:ascii="Times New Roman" w:eastAsia="Times New Roman" w:hAnsi="Times New Roman" w:cs="Times New Roman"/>
                <w:color w:val="000000"/>
                <w:sz w:val="20"/>
                <w:szCs w:val="20"/>
              </w:rPr>
            </w:pPr>
            <w:r w:rsidRPr="00DB6A29">
              <w:rPr>
                <w:rFonts w:ascii="Times New Roman" w:eastAsia="Times New Roman" w:hAnsi="Times New Roman" w:cs="Times New Roman"/>
                <w:color w:val="000000"/>
                <w:sz w:val="20"/>
                <w:szCs w:val="20"/>
              </w:rPr>
              <w:t>SSPFSL</w:t>
            </w:r>
          </w:p>
        </w:tc>
        <w:tc>
          <w:tcPr>
            <w:tcW w:w="1305"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5.3±0.99</w:t>
            </w:r>
          </w:p>
        </w:tc>
        <w:tc>
          <w:tcPr>
            <w:tcW w:w="1378"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5.68±1.02</w:t>
            </w:r>
          </w:p>
        </w:tc>
        <w:tc>
          <w:tcPr>
            <w:tcW w:w="1344"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0.069</w:t>
            </w:r>
          </w:p>
        </w:tc>
        <w:tc>
          <w:tcPr>
            <w:tcW w:w="1375" w:type="dxa"/>
            <w:tcBorders>
              <w:top w:val="nil"/>
              <w:left w:val="single" w:sz="4" w:space="0" w:color="auto"/>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5.3±0.96</w:t>
            </w:r>
          </w:p>
        </w:tc>
        <w:tc>
          <w:tcPr>
            <w:tcW w:w="1375"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5.7±0.82</w:t>
            </w:r>
          </w:p>
        </w:tc>
        <w:tc>
          <w:tcPr>
            <w:tcW w:w="1344"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0.161</w:t>
            </w:r>
          </w:p>
        </w:tc>
        <w:tc>
          <w:tcPr>
            <w:tcW w:w="1370" w:type="dxa"/>
            <w:tcBorders>
              <w:top w:val="nil"/>
              <w:left w:val="single" w:sz="4" w:space="0" w:color="auto"/>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0.927</w:t>
            </w:r>
          </w:p>
        </w:tc>
        <w:tc>
          <w:tcPr>
            <w:tcW w:w="1336"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-0.04</w:t>
            </w:r>
          </w:p>
        </w:tc>
      </w:tr>
      <w:tr w:rsidR="004709B4" w:rsidRPr="00DB6A29" w:rsidTr="00207513">
        <w:trPr>
          <w:trHeight w:val="284"/>
        </w:trPr>
        <w:tc>
          <w:tcPr>
            <w:tcW w:w="3253" w:type="dxa"/>
            <w:tcBorders>
              <w:top w:val="nil"/>
              <w:left w:val="nil"/>
              <w:right w:val="nil"/>
            </w:tcBorders>
            <w:shd w:val="clear" w:color="auto" w:fill="auto"/>
            <w:vAlign w:val="center"/>
            <w:hideMark/>
          </w:tcPr>
          <w:p w:rsidR="004709B4" w:rsidRPr="00DB6A29" w:rsidRDefault="004709B4" w:rsidP="00207513">
            <w:pPr>
              <w:spacing w:after="0" w:line="240" w:lineRule="auto"/>
              <w:rPr>
                <w:rFonts w:ascii="Times New Roman" w:eastAsia="Times New Roman" w:hAnsi="Times New Roman" w:cs="Times New Roman"/>
                <w:color w:val="000000"/>
                <w:sz w:val="20"/>
                <w:szCs w:val="20"/>
              </w:rPr>
            </w:pPr>
            <w:r w:rsidRPr="00DB6A29">
              <w:rPr>
                <w:rFonts w:ascii="Times New Roman" w:eastAsia="Times New Roman" w:hAnsi="Times New Roman" w:cs="Times New Roman"/>
                <w:color w:val="000000"/>
                <w:sz w:val="20"/>
                <w:szCs w:val="20"/>
              </w:rPr>
              <w:t>SSPRSL</w:t>
            </w:r>
          </w:p>
        </w:tc>
        <w:tc>
          <w:tcPr>
            <w:tcW w:w="1305" w:type="dxa"/>
            <w:tcBorders>
              <w:top w:val="nil"/>
              <w:left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5.21±1.05</w:t>
            </w:r>
          </w:p>
        </w:tc>
        <w:tc>
          <w:tcPr>
            <w:tcW w:w="1378" w:type="dxa"/>
            <w:tcBorders>
              <w:top w:val="nil"/>
              <w:left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5.28±1.17</w:t>
            </w:r>
          </w:p>
        </w:tc>
        <w:tc>
          <w:tcPr>
            <w:tcW w:w="1344" w:type="dxa"/>
            <w:tcBorders>
              <w:top w:val="nil"/>
              <w:left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0.488</w:t>
            </w:r>
          </w:p>
        </w:tc>
        <w:tc>
          <w:tcPr>
            <w:tcW w:w="1375" w:type="dxa"/>
            <w:tcBorders>
              <w:top w:val="nil"/>
              <w:left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5.13±1.15</w:t>
            </w:r>
          </w:p>
        </w:tc>
        <w:tc>
          <w:tcPr>
            <w:tcW w:w="1375" w:type="dxa"/>
            <w:tcBorders>
              <w:top w:val="nil"/>
              <w:left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5.26±1.22</w:t>
            </w:r>
          </w:p>
        </w:tc>
        <w:tc>
          <w:tcPr>
            <w:tcW w:w="1344" w:type="dxa"/>
            <w:tcBorders>
              <w:top w:val="nil"/>
              <w:left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0.791</w:t>
            </w:r>
          </w:p>
        </w:tc>
        <w:tc>
          <w:tcPr>
            <w:tcW w:w="1370" w:type="dxa"/>
            <w:tcBorders>
              <w:top w:val="nil"/>
              <w:left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0.792</w:t>
            </w:r>
          </w:p>
        </w:tc>
        <w:tc>
          <w:tcPr>
            <w:tcW w:w="1336" w:type="dxa"/>
            <w:tcBorders>
              <w:top w:val="nil"/>
              <w:left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-0.04</w:t>
            </w:r>
          </w:p>
        </w:tc>
      </w:tr>
      <w:tr w:rsidR="004709B4" w:rsidRPr="00DB6A29" w:rsidTr="00207513">
        <w:trPr>
          <w:trHeight w:val="284"/>
        </w:trPr>
        <w:tc>
          <w:tcPr>
            <w:tcW w:w="3253" w:type="dxa"/>
            <w:tcBorders>
              <w:top w:val="nil"/>
              <w:left w:val="nil"/>
              <w:bottom w:val="single" w:sz="4" w:space="0" w:color="auto"/>
              <w:right w:val="nil"/>
            </w:tcBorders>
            <w:shd w:val="clear" w:color="auto" w:fill="auto"/>
            <w:vAlign w:val="center"/>
            <w:hideMark/>
          </w:tcPr>
          <w:p w:rsidR="004709B4" w:rsidRPr="00DB6A29" w:rsidRDefault="004709B4" w:rsidP="00207513">
            <w:pPr>
              <w:spacing w:after="0" w:line="240" w:lineRule="auto"/>
              <w:rPr>
                <w:rFonts w:ascii="Times New Roman" w:eastAsia="Times New Roman" w:hAnsi="Times New Roman" w:cs="Times New Roman"/>
                <w:color w:val="000000"/>
                <w:sz w:val="20"/>
                <w:szCs w:val="20"/>
              </w:rPr>
            </w:pPr>
            <w:r w:rsidRPr="00DB6A29">
              <w:rPr>
                <w:rFonts w:ascii="Times New Roman" w:eastAsia="Times New Roman" w:hAnsi="Times New Roman" w:cs="Times New Roman"/>
                <w:color w:val="000000"/>
                <w:sz w:val="20"/>
                <w:szCs w:val="20"/>
              </w:rPr>
              <w:t>SWMBE</w:t>
            </w:r>
          </w:p>
        </w:tc>
        <w:tc>
          <w:tcPr>
            <w:tcW w:w="1305" w:type="dxa"/>
            <w:tcBorders>
              <w:top w:val="nil"/>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15.06±6.9</w:t>
            </w:r>
          </w:p>
        </w:tc>
        <w:tc>
          <w:tcPr>
            <w:tcW w:w="1378" w:type="dxa"/>
            <w:tcBorders>
              <w:top w:val="nil"/>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13.25±6.4</w:t>
            </w:r>
          </w:p>
        </w:tc>
        <w:tc>
          <w:tcPr>
            <w:tcW w:w="1344" w:type="dxa"/>
            <w:tcBorders>
              <w:top w:val="nil"/>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0.075</w:t>
            </w:r>
          </w:p>
        </w:tc>
        <w:tc>
          <w:tcPr>
            <w:tcW w:w="1375" w:type="dxa"/>
            <w:tcBorders>
              <w:top w:val="nil"/>
              <w:left w:val="single" w:sz="4" w:space="0" w:color="auto"/>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16.03±6.8</w:t>
            </w:r>
          </w:p>
        </w:tc>
        <w:tc>
          <w:tcPr>
            <w:tcW w:w="1375" w:type="dxa"/>
            <w:tcBorders>
              <w:top w:val="nil"/>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15.1±7.6</w:t>
            </w:r>
          </w:p>
        </w:tc>
        <w:tc>
          <w:tcPr>
            <w:tcW w:w="1344" w:type="dxa"/>
            <w:tcBorders>
              <w:top w:val="nil"/>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0.749</w:t>
            </w:r>
          </w:p>
        </w:tc>
        <w:tc>
          <w:tcPr>
            <w:tcW w:w="1370" w:type="dxa"/>
            <w:tcBorders>
              <w:top w:val="nil"/>
              <w:left w:val="single" w:sz="4" w:space="0" w:color="auto"/>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0.593</w:t>
            </w:r>
          </w:p>
        </w:tc>
        <w:tc>
          <w:tcPr>
            <w:tcW w:w="1336" w:type="dxa"/>
            <w:tcBorders>
              <w:top w:val="nil"/>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0.281</w:t>
            </w:r>
          </w:p>
        </w:tc>
      </w:tr>
      <w:tr w:rsidR="004709B4" w:rsidRPr="00DB6A29" w:rsidTr="00207513">
        <w:trPr>
          <w:trHeight w:val="372"/>
        </w:trPr>
        <w:tc>
          <w:tcPr>
            <w:tcW w:w="4558" w:type="dxa"/>
            <w:gridSpan w:val="2"/>
            <w:tcBorders>
              <w:top w:val="single" w:sz="4" w:space="0" w:color="auto"/>
              <w:left w:val="nil"/>
              <w:bottom w:val="double" w:sz="4" w:space="0" w:color="auto"/>
              <w:right w:val="nil"/>
            </w:tcBorders>
            <w:shd w:val="clear" w:color="auto" w:fill="auto"/>
            <w:vAlign w:val="center"/>
            <w:hideMark/>
          </w:tcPr>
          <w:p w:rsidR="004709B4" w:rsidRPr="00DB6A29" w:rsidRDefault="004709B4" w:rsidP="00207513">
            <w:pPr>
              <w:spacing w:after="0" w:line="240" w:lineRule="auto"/>
              <w:rPr>
                <w:rFonts w:ascii="Times New Roman" w:eastAsia="Times New Roman" w:hAnsi="Times New Roman" w:cs="Times New Roman"/>
                <w:b/>
                <w:bCs/>
                <w:i/>
                <w:iCs/>
                <w:color w:val="000000"/>
              </w:rPr>
            </w:pPr>
            <w:bookmarkStart w:id="1" w:name="_Hlk36754289"/>
            <w:r w:rsidRPr="00DB6A29">
              <w:rPr>
                <w:rFonts w:ascii="Times New Roman" w:eastAsia="Times New Roman" w:hAnsi="Times New Roman" w:cs="Times New Roman"/>
                <w:b/>
                <w:bCs/>
                <w:i/>
                <w:iCs/>
                <w:color w:val="000000"/>
                <w:sz w:val="24"/>
                <w:szCs w:val="24"/>
              </w:rPr>
              <w:t>Pen and Paper</w:t>
            </w:r>
          </w:p>
        </w:tc>
        <w:tc>
          <w:tcPr>
            <w:tcW w:w="1378" w:type="dxa"/>
            <w:tcBorders>
              <w:top w:val="single" w:sz="4" w:space="0" w:color="auto"/>
              <w:left w:val="nil"/>
              <w:bottom w:val="doub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b/>
                <w:bCs/>
                <w:color w:val="000000"/>
                <w:sz w:val="18"/>
                <w:szCs w:val="18"/>
              </w:rPr>
            </w:pPr>
            <w:r w:rsidRPr="00DB6A29">
              <w:rPr>
                <w:rFonts w:ascii="Times New Roman" w:eastAsia="Times New Roman" w:hAnsi="Times New Roman" w:cs="Times New Roman"/>
                <w:b/>
                <w:bCs/>
                <w:color w:val="000000"/>
                <w:sz w:val="18"/>
                <w:szCs w:val="18"/>
                <w:rtl/>
              </w:rPr>
              <w:t>)</w:t>
            </w:r>
            <w:r w:rsidRPr="00DB6A29">
              <w:rPr>
                <w:rFonts w:ascii="Times New Roman" w:eastAsia="Times New Roman" w:hAnsi="Times New Roman" w:cs="Times New Roman"/>
                <w:b/>
                <w:bCs/>
                <w:color w:val="000000"/>
                <w:sz w:val="18"/>
                <w:szCs w:val="18"/>
              </w:rPr>
              <w:t>N = 29)</w:t>
            </w:r>
          </w:p>
        </w:tc>
        <w:tc>
          <w:tcPr>
            <w:tcW w:w="1344" w:type="dxa"/>
            <w:tcBorders>
              <w:top w:val="single" w:sz="4" w:space="0" w:color="auto"/>
              <w:left w:val="nil"/>
              <w:bottom w:val="doub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sz w:val="20"/>
                <w:szCs w:val="20"/>
              </w:rPr>
            </w:pPr>
          </w:p>
        </w:tc>
        <w:tc>
          <w:tcPr>
            <w:tcW w:w="1375" w:type="dxa"/>
            <w:tcBorders>
              <w:top w:val="single" w:sz="4" w:space="0" w:color="auto"/>
              <w:left w:val="single" w:sz="4" w:space="0" w:color="auto"/>
              <w:bottom w:val="doub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b/>
                <w:bCs/>
                <w:color w:val="000000"/>
                <w:sz w:val="18"/>
                <w:szCs w:val="18"/>
              </w:rPr>
            </w:pPr>
            <w:r w:rsidRPr="00DB6A29">
              <w:rPr>
                <w:rFonts w:ascii="Times New Roman" w:eastAsia="Times New Roman" w:hAnsi="Times New Roman" w:cs="Times New Roman"/>
                <w:b/>
                <w:bCs/>
                <w:color w:val="000000"/>
                <w:sz w:val="18"/>
                <w:szCs w:val="18"/>
              </w:rPr>
              <w:t> </w:t>
            </w:r>
          </w:p>
        </w:tc>
        <w:tc>
          <w:tcPr>
            <w:tcW w:w="1375" w:type="dxa"/>
            <w:tcBorders>
              <w:top w:val="single" w:sz="4" w:space="0" w:color="auto"/>
              <w:left w:val="nil"/>
              <w:bottom w:val="doub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b/>
                <w:bCs/>
                <w:color w:val="000000"/>
                <w:sz w:val="18"/>
                <w:szCs w:val="18"/>
              </w:rPr>
            </w:pPr>
            <w:r w:rsidRPr="00DB6A29">
              <w:rPr>
                <w:rFonts w:ascii="Times New Roman" w:eastAsia="Times New Roman" w:hAnsi="Times New Roman" w:cs="Times New Roman"/>
                <w:b/>
                <w:bCs/>
                <w:color w:val="000000"/>
                <w:sz w:val="18"/>
                <w:szCs w:val="18"/>
              </w:rPr>
              <w:t>(N = 28)</w:t>
            </w:r>
          </w:p>
        </w:tc>
        <w:tc>
          <w:tcPr>
            <w:tcW w:w="1344" w:type="dxa"/>
            <w:tcBorders>
              <w:top w:val="single" w:sz="4" w:space="0" w:color="auto"/>
              <w:left w:val="nil"/>
              <w:bottom w:val="double" w:sz="4" w:space="0" w:color="auto"/>
              <w:right w:val="nil"/>
            </w:tcBorders>
            <w:shd w:val="clear" w:color="auto" w:fill="auto"/>
            <w:vAlign w:val="center"/>
            <w:hideMark/>
          </w:tcPr>
          <w:p w:rsidR="004709B4" w:rsidRPr="00DB6A29" w:rsidRDefault="004709B4" w:rsidP="00207513">
            <w:pPr>
              <w:spacing w:after="0" w:line="240" w:lineRule="auto"/>
              <w:rPr>
                <w:rFonts w:ascii="Times New Roman" w:eastAsia="Times New Roman" w:hAnsi="Times New Roman" w:cs="Times New Roman"/>
                <w:sz w:val="20"/>
                <w:szCs w:val="20"/>
              </w:rPr>
            </w:pPr>
          </w:p>
        </w:tc>
        <w:tc>
          <w:tcPr>
            <w:tcW w:w="1370" w:type="dxa"/>
            <w:tcBorders>
              <w:top w:val="single" w:sz="4" w:space="0" w:color="auto"/>
              <w:left w:val="single" w:sz="4" w:space="0" w:color="auto"/>
              <w:bottom w:val="doub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 </w:t>
            </w:r>
          </w:p>
        </w:tc>
        <w:tc>
          <w:tcPr>
            <w:tcW w:w="1336" w:type="dxa"/>
            <w:tcBorders>
              <w:top w:val="single" w:sz="4" w:space="0" w:color="auto"/>
              <w:left w:val="nil"/>
              <w:bottom w:val="doub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p>
        </w:tc>
      </w:tr>
      <w:tr w:rsidR="004709B4" w:rsidRPr="00DB6A29" w:rsidTr="00207513">
        <w:trPr>
          <w:trHeight w:val="284"/>
        </w:trPr>
        <w:tc>
          <w:tcPr>
            <w:tcW w:w="3253" w:type="dxa"/>
            <w:tcBorders>
              <w:top w:val="double" w:sz="4" w:space="0" w:color="auto"/>
              <w:left w:val="nil"/>
              <w:bottom w:val="single" w:sz="4" w:space="0" w:color="auto"/>
              <w:right w:val="nil"/>
            </w:tcBorders>
            <w:shd w:val="clear" w:color="auto" w:fill="auto"/>
            <w:vAlign w:val="center"/>
            <w:hideMark/>
          </w:tcPr>
          <w:p w:rsidR="004709B4" w:rsidRPr="00DB6A29" w:rsidRDefault="004709B4" w:rsidP="00207513">
            <w:pPr>
              <w:spacing w:after="0" w:line="240" w:lineRule="auto"/>
              <w:rPr>
                <w:rFonts w:ascii="Times New Roman" w:eastAsia="Times New Roman" w:hAnsi="Times New Roman" w:cs="Times New Roman"/>
                <w:b/>
                <w:bCs/>
                <w:color w:val="000000"/>
                <w:sz w:val="20"/>
                <w:szCs w:val="20"/>
              </w:rPr>
            </w:pPr>
            <w:r w:rsidRPr="00DB6A29">
              <w:rPr>
                <w:rFonts w:ascii="Times New Roman" w:eastAsia="Times New Roman" w:hAnsi="Times New Roman" w:cs="Times New Roman"/>
                <w:b/>
                <w:bCs/>
                <w:color w:val="000000"/>
                <w:sz w:val="20"/>
                <w:szCs w:val="20"/>
              </w:rPr>
              <w:t>Visual memory</w:t>
            </w:r>
          </w:p>
        </w:tc>
        <w:tc>
          <w:tcPr>
            <w:tcW w:w="1305" w:type="dxa"/>
            <w:tcBorders>
              <w:top w:val="double" w:sz="4" w:space="0" w:color="auto"/>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 </w:t>
            </w:r>
          </w:p>
        </w:tc>
        <w:tc>
          <w:tcPr>
            <w:tcW w:w="1378" w:type="dxa"/>
            <w:tcBorders>
              <w:top w:val="double" w:sz="4" w:space="0" w:color="auto"/>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 </w:t>
            </w:r>
          </w:p>
        </w:tc>
        <w:tc>
          <w:tcPr>
            <w:tcW w:w="1344" w:type="dxa"/>
            <w:tcBorders>
              <w:top w:val="double" w:sz="4" w:space="0" w:color="auto"/>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 </w:t>
            </w:r>
          </w:p>
        </w:tc>
        <w:tc>
          <w:tcPr>
            <w:tcW w:w="1375" w:type="dxa"/>
            <w:tcBorders>
              <w:top w:val="double" w:sz="4" w:space="0" w:color="auto"/>
              <w:left w:val="single" w:sz="4" w:space="0" w:color="auto"/>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 </w:t>
            </w:r>
          </w:p>
        </w:tc>
        <w:tc>
          <w:tcPr>
            <w:tcW w:w="1375" w:type="dxa"/>
            <w:tcBorders>
              <w:top w:val="double" w:sz="4" w:space="0" w:color="auto"/>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 </w:t>
            </w:r>
          </w:p>
        </w:tc>
        <w:tc>
          <w:tcPr>
            <w:tcW w:w="1344" w:type="dxa"/>
            <w:tcBorders>
              <w:top w:val="double" w:sz="4" w:space="0" w:color="auto"/>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 </w:t>
            </w:r>
          </w:p>
        </w:tc>
        <w:tc>
          <w:tcPr>
            <w:tcW w:w="1370" w:type="dxa"/>
            <w:tcBorders>
              <w:top w:val="double" w:sz="4" w:space="0" w:color="auto"/>
              <w:left w:val="single" w:sz="4" w:space="0" w:color="auto"/>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 </w:t>
            </w:r>
          </w:p>
        </w:tc>
        <w:tc>
          <w:tcPr>
            <w:tcW w:w="1336" w:type="dxa"/>
            <w:tcBorders>
              <w:top w:val="double" w:sz="4" w:space="0" w:color="auto"/>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 </w:t>
            </w:r>
          </w:p>
        </w:tc>
      </w:tr>
      <w:tr w:rsidR="004709B4" w:rsidRPr="00DB6A29" w:rsidTr="00207513">
        <w:trPr>
          <w:trHeight w:val="284"/>
        </w:trPr>
        <w:tc>
          <w:tcPr>
            <w:tcW w:w="3253" w:type="dxa"/>
            <w:tcBorders>
              <w:top w:val="nil"/>
              <w:left w:val="nil"/>
              <w:bottom w:val="nil"/>
              <w:right w:val="nil"/>
            </w:tcBorders>
            <w:shd w:val="clear" w:color="auto" w:fill="auto"/>
            <w:vAlign w:val="center"/>
          </w:tcPr>
          <w:p w:rsidR="004709B4" w:rsidRPr="00DB6A29" w:rsidRDefault="004709B4" w:rsidP="00207513">
            <w:pPr>
              <w:spacing w:after="0" w:line="240" w:lineRule="auto"/>
              <w:rPr>
                <w:rFonts w:ascii="Times New Roman" w:eastAsia="Times New Roman" w:hAnsi="Times New Roman" w:cs="Times New Roman"/>
                <w:color w:val="000000"/>
                <w:sz w:val="20"/>
                <w:szCs w:val="20"/>
              </w:rPr>
            </w:pPr>
            <w:r w:rsidRPr="00DB6A29">
              <w:rPr>
                <w:rFonts w:ascii="Times New Roman" w:eastAsia="Times New Roman" w:hAnsi="Times New Roman" w:cs="Times New Roman"/>
                <w:color w:val="000000"/>
                <w:sz w:val="20"/>
                <w:szCs w:val="20"/>
              </w:rPr>
              <w:t>ROCFT Z-score (immediate)</w:t>
            </w:r>
          </w:p>
        </w:tc>
        <w:tc>
          <w:tcPr>
            <w:tcW w:w="1305" w:type="dxa"/>
            <w:tcBorders>
              <w:top w:val="nil"/>
              <w:left w:val="nil"/>
              <w:bottom w:val="nil"/>
              <w:right w:val="nil"/>
            </w:tcBorders>
            <w:shd w:val="clear" w:color="auto" w:fill="auto"/>
            <w:vAlign w:val="center"/>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0.9±0.72</w:t>
            </w:r>
          </w:p>
        </w:tc>
        <w:tc>
          <w:tcPr>
            <w:tcW w:w="1378" w:type="dxa"/>
            <w:tcBorders>
              <w:top w:val="nil"/>
              <w:left w:val="nil"/>
              <w:bottom w:val="nil"/>
              <w:right w:val="nil"/>
            </w:tcBorders>
            <w:shd w:val="clear" w:color="auto" w:fill="auto"/>
            <w:vAlign w:val="center"/>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0.89±0.63</w:t>
            </w:r>
          </w:p>
        </w:tc>
        <w:tc>
          <w:tcPr>
            <w:tcW w:w="1344" w:type="dxa"/>
            <w:tcBorders>
              <w:top w:val="nil"/>
              <w:left w:val="nil"/>
              <w:bottom w:val="nil"/>
              <w:right w:val="nil"/>
            </w:tcBorders>
            <w:shd w:val="clear" w:color="auto" w:fill="auto"/>
            <w:vAlign w:val="center"/>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0.949</w:t>
            </w:r>
          </w:p>
        </w:tc>
        <w:tc>
          <w:tcPr>
            <w:tcW w:w="1375" w:type="dxa"/>
            <w:tcBorders>
              <w:top w:val="nil"/>
              <w:left w:val="single" w:sz="4" w:space="0" w:color="auto"/>
              <w:bottom w:val="nil"/>
              <w:right w:val="nil"/>
            </w:tcBorders>
            <w:shd w:val="clear" w:color="auto" w:fill="auto"/>
            <w:vAlign w:val="center"/>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1.06±0.66</w:t>
            </w:r>
          </w:p>
        </w:tc>
        <w:tc>
          <w:tcPr>
            <w:tcW w:w="1375" w:type="dxa"/>
            <w:tcBorders>
              <w:top w:val="nil"/>
              <w:left w:val="nil"/>
              <w:bottom w:val="nil"/>
              <w:right w:val="nil"/>
            </w:tcBorders>
            <w:shd w:val="clear" w:color="auto" w:fill="auto"/>
            <w:vAlign w:val="center"/>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1.11±0.61</w:t>
            </w:r>
          </w:p>
        </w:tc>
        <w:tc>
          <w:tcPr>
            <w:tcW w:w="1344" w:type="dxa"/>
            <w:tcBorders>
              <w:top w:val="nil"/>
              <w:left w:val="nil"/>
              <w:bottom w:val="nil"/>
              <w:right w:val="nil"/>
            </w:tcBorders>
            <w:shd w:val="clear" w:color="auto" w:fill="auto"/>
            <w:vAlign w:val="center"/>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0.791</w:t>
            </w:r>
          </w:p>
        </w:tc>
        <w:tc>
          <w:tcPr>
            <w:tcW w:w="1370" w:type="dxa"/>
            <w:tcBorders>
              <w:top w:val="nil"/>
              <w:left w:val="single" w:sz="4" w:space="0" w:color="auto"/>
              <w:bottom w:val="nil"/>
              <w:right w:val="nil"/>
            </w:tcBorders>
            <w:shd w:val="clear" w:color="auto" w:fill="auto"/>
            <w:vAlign w:val="center"/>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0.372</w:t>
            </w:r>
          </w:p>
        </w:tc>
        <w:tc>
          <w:tcPr>
            <w:tcW w:w="1336" w:type="dxa"/>
            <w:tcBorders>
              <w:top w:val="nil"/>
              <w:left w:val="nil"/>
              <w:bottom w:val="nil"/>
              <w:right w:val="nil"/>
            </w:tcBorders>
            <w:shd w:val="clear" w:color="auto" w:fill="auto"/>
            <w:vAlign w:val="center"/>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0.001</w:t>
            </w:r>
          </w:p>
        </w:tc>
      </w:tr>
      <w:tr w:rsidR="004709B4" w:rsidRPr="00DB6A29" w:rsidTr="00207513">
        <w:trPr>
          <w:trHeight w:val="284"/>
        </w:trPr>
        <w:tc>
          <w:tcPr>
            <w:tcW w:w="3253" w:type="dxa"/>
            <w:tcBorders>
              <w:top w:val="nil"/>
              <w:left w:val="nil"/>
              <w:bottom w:val="nil"/>
              <w:right w:val="nil"/>
            </w:tcBorders>
            <w:shd w:val="clear" w:color="auto" w:fill="auto"/>
            <w:vAlign w:val="center"/>
          </w:tcPr>
          <w:p w:rsidR="004709B4" w:rsidRPr="00DB6A29" w:rsidRDefault="004709B4" w:rsidP="00207513">
            <w:pPr>
              <w:spacing w:after="0" w:line="240" w:lineRule="auto"/>
              <w:rPr>
                <w:rFonts w:ascii="Times New Roman" w:eastAsia="Times New Roman" w:hAnsi="Times New Roman" w:cs="Times New Roman"/>
                <w:color w:val="000000"/>
                <w:sz w:val="20"/>
                <w:szCs w:val="20"/>
              </w:rPr>
            </w:pPr>
            <w:r w:rsidRPr="00DB6A29">
              <w:rPr>
                <w:rFonts w:ascii="Times New Roman" w:eastAsia="Times New Roman" w:hAnsi="Times New Roman" w:cs="Times New Roman"/>
                <w:color w:val="000000"/>
                <w:sz w:val="20"/>
                <w:szCs w:val="20"/>
              </w:rPr>
              <w:t>ROCFT Z-score (delayed)</w:t>
            </w:r>
          </w:p>
        </w:tc>
        <w:tc>
          <w:tcPr>
            <w:tcW w:w="1305" w:type="dxa"/>
            <w:tcBorders>
              <w:top w:val="nil"/>
              <w:left w:val="nil"/>
              <w:bottom w:val="nil"/>
              <w:right w:val="nil"/>
            </w:tcBorders>
            <w:shd w:val="clear" w:color="auto" w:fill="auto"/>
            <w:vAlign w:val="center"/>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0.83±0.79</w:t>
            </w:r>
          </w:p>
        </w:tc>
        <w:tc>
          <w:tcPr>
            <w:tcW w:w="1378" w:type="dxa"/>
            <w:tcBorders>
              <w:top w:val="nil"/>
              <w:left w:val="nil"/>
              <w:bottom w:val="nil"/>
              <w:right w:val="nil"/>
            </w:tcBorders>
            <w:shd w:val="clear" w:color="auto" w:fill="auto"/>
            <w:vAlign w:val="center"/>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1.19±0.75</w:t>
            </w:r>
          </w:p>
        </w:tc>
        <w:tc>
          <w:tcPr>
            <w:tcW w:w="1344" w:type="dxa"/>
            <w:tcBorders>
              <w:top w:val="nil"/>
              <w:left w:val="nil"/>
              <w:bottom w:val="nil"/>
              <w:right w:val="nil"/>
            </w:tcBorders>
            <w:shd w:val="clear" w:color="auto" w:fill="auto"/>
            <w:vAlign w:val="center"/>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0.067</w:t>
            </w:r>
          </w:p>
        </w:tc>
        <w:tc>
          <w:tcPr>
            <w:tcW w:w="1375" w:type="dxa"/>
            <w:tcBorders>
              <w:top w:val="nil"/>
              <w:left w:val="single" w:sz="4" w:space="0" w:color="auto"/>
              <w:bottom w:val="nil"/>
              <w:right w:val="nil"/>
            </w:tcBorders>
            <w:shd w:val="clear" w:color="auto" w:fill="auto"/>
            <w:vAlign w:val="center"/>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1.09±0.87</w:t>
            </w:r>
          </w:p>
        </w:tc>
        <w:tc>
          <w:tcPr>
            <w:tcW w:w="1375" w:type="dxa"/>
            <w:tcBorders>
              <w:top w:val="nil"/>
              <w:left w:val="nil"/>
              <w:bottom w:val="nil"/>
              <w:right w:val="nil"/>
            </w:tcBorders>
            <w:shd w:val="clear" w:color="auto" w:fill="auto"/>
            <w:vAlign w:val="center"/>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1.42±0.74</w:t>
            </w:r>
          </w:p>
        </w:tc>
        <w:tc>
          <w:tcPr>
            <w:tcW w:w="1344" w:type="dxa"/>
            <w:tcBorders>
              <w:top w:val="nil"/>
              <w:left w:val="nil"/>
              <w:bottom w:val="nil"/>
              <w:right w:val="nil"/>
            </w:tcBorders>
            <w:shd w:val="clear" w:color="auto" w:fill="auto"/>
            <w:vAlign w:val="center"/>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0.136</w:t>
            </w:r>
          </w:p>
        </w:tc>
        <w:tc>
          <w:tcPr>
            <w:tcW w:w="1370" w:type="dxa"/>
            <w:tcBorders>
              <w:top w:val="nil"/>
              <w:left w:val="single" w:sz="4" w:space="0" w:color="auto"/>
              <w:bottom w:val="nil"/>
              <w:right w:val="nil"/>
            </w:tcBorders>
            <w:shd w:val="clear" w:color="auto" w:fill="auto"/>
            <w:vAlign w:val="center"/>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0.22</w:t>
            </w:r>
          </w:p>
        </w:tc>
        <w:tc>
          <w:tcPr>
            <w:tcW w:w="1336" w:type="dxa"/>
            <w:tcBorders>
              <w:top w:val="nil"/>
              <w:left w:val="nil"/>
              <w:bottom w:val="nil"/>
              <w:right w:val="nil"/>
            </w:tcBorders>
            <w:shd w:val="clear" w:color="auto" w:fill="auto"/>
            <w:vAlign w:val="center"/>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0.024</w:t>
            </w:r>
          </w:p>
        </w:tc>
      </w:tr>
      <w:tr w:rsidR="004709B4" w:rsidRPr="00DB6A29" w:rsidTr="00207513">
        <w:trPr>
          <w:trHeight w:val="284"/>
        </w:trPr>
        <w:tc>
          <w:tcPr>
            <w:tcW w:w="3253" w:type="dxa"/>
            <w:tcBorders>
              <w:top w:val="nil"/>
              <w:left w:val="nil"/>
              <w:bottom w:val="nil"/>
              <w:right w:val="nil"/>
            </w:tcBorders>
            <w:shd w:val="clear" w:color="auto" w:fill="auto"/>
            <w:vAlign w:val="center"/>
            <w:hideMark/>
          </w:tcPr>
          <w:p w:rsidR="004709B4" w:rsidRPr="00DB6A29" w:rsidRDefault="004709B4" w:rsidP="00207513">
            <w:pPr>
              <w:spacing w:after="0" w:line="240" w:lineRule="auto"/>
              <w:rPr>
                <w:rFonts w:ascii="Times New Roman" w:eastAsia="Times New Roman" w:hAnsi="Times New Roman" w:cs="Times New Roman"/>
                <w:color w:val="222222"/>
                <w:sz w:val="20"/>
                <w:szCs w:val="20"/>
              </w:rPr>
            </w:pPr>
            <w:r w:rsidRPr="00DB6A29">
              <w:rPr>
                <w:rFonts w:ascii="Times New Roman" w:eastAsia="Times New Roman" w:hAnsi="Times New Roman" w:cs="Times New Roman"/>
                <w:color w:val="222222"/>
                <w:sz w:val="20"/>
                <w:szCs w:val="20"/>
              </w:rPr>
              <w:t>Digit symbol substitution test Z-score</w:t>
            </w:r>
          </w:p>
        </w:tc>
        <w:tc>
          <w:tcPr>
            <w:tcW w:w="1305"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0.18±0.65</w:t>
            </w:r>
          </w:p>
        </w:tc>
        <w:tc>
          <w:tcPr>
            <w:tcW w:w="1378"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0.4±0.84</w:t>
            </w:r>
          </w:p>
        </w:tc>
        <w:tc>
          <w:tcPr>
            <w:tcW w:w="1344"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0.277</w:t>
            </w:r>
          </w:p>
        </w:tc>
        <w:tc>
          <w:tcPr>
            <w:tcW w:w="1375" w:type="dxa"/>
            <w:tcBorders>
              <w:top w:val="nil"/>
              <w:left w:val="single" w:sz="4" w:space="0" w:color="auto"/>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0.25±0.83</w:t>
            </w:r>
          </w:p>
        </w:tc>
        <w:tc>
          <w:tcPr>
            <w:tcW w:w="1375"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0.85±0.84</w:t>
            </w:r>
          </w:p>
        </w:tc>
        <w:tc>
          <w:tcPr>
            <w:tcW w:w="1344"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0.026</w:t>
            </w:r>
          </w:p>
        </w:tc>
        <w:tc>
          <w:tcPr>
            <w:tcW w:w="1370" w:type="dxa"/>
            <w:tcBorders>
              <w:top w:val="nil"/>
              <w:left w:val="single" w:sz="4" w:space="0" w:color="auto"/>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0.765</w:t>
            </w:r>
          </w:p>
        </w:tc>
        <w:tc>
          <w:tcPr>
            <w:tcW w:w="1336"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0.547</w:t>
            </w:r>
          </w:p>
        </w:tc>
      </w:tr>
      <w:tr w:rsidR="004709B4" w:rsidRPr="00DB6A29" w:rsidTr="00207513">
        <w:trPr>
          <w:trHeight w:val="284"/>
        </w:trPr>
        <w:tc>
          <w:tcPr>
            <w:tcW w:w="3253" w:type="dxa"/>
            <w:tcBorders>
              <w:top w:val="nil"/>
              <w:left w:val="nil"/>
              <w:bottom w:val="single" w:sz="4" w:space="0" w:color="auto"/>
              <w:right w:val="nil"/>
            </w:tcBorders>
            <w:shd w:val="clear" w:color="auto" w:fill="auto"/>
            <w:vAlign w:val="center"/>
            <w:hideMark/>
          </w:tcPr>
          <w:p w:rsidR="004709B4" w:rsidRPr="00DB6A29" w:rsidRDefault="004709B4" w:rsidP="00207513">
            <w:pPr>
              <w:spacing w:after="0" w:line="240" w:lineRule="auto"/>
              <w:rPr>
                <w:rFonts w:ascii="Times New Roman" w:eastAsia="Times New Roman" w:hAnsi="Times New Roman" w:cs="Times New Roman"/>
                <w:b/>
                <w:bCs/>
                <w:color w:val="000000"/>
                <w:sz w:val="20"/>
                <w:szCs w:val="20"/>
              </w:rPr>
            </w:pPr>
            <w:r w:rsidRPr="00DB6A29">
              <w:rPr>
                <w:rFonts w:ascii="Times New Roman" w:eastAsia="Times New Roman" w:hAnsi="Times New Roman" w:cs="Times New Roman"/>
                <w:b/>
                <w:bCs/>
                <w:color w:val="000000"/>
                <w:sz w:val="20"/>
                <w:szCs w:val="20"/>
              </w:rPr>
              <w:t>Working memory</w:t>
            </w:r>
          </w:p>
        </w:tc>
        <w:tc>
          <w:tcPr>
            <w:tcW w:w="1305" w:type="dxa"/>
            <w:tcBorders>
              <w:top w:val="nil"/>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 </w:t>
            </w:r>
          </w:p>
        </w:tc>
        <w:tc>
          <w:tcPr>
            <w:tcW w:w="1378" w:type="dxa"/>
            <w:tcBorders>
              <w:top w:val="nil"/>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 </w:t>
            </w:r>
          </w:p>
        </w:tc>
        <w:tc>
          <w:tcPr>
            <w:tcW w:w="1344" w:type="dxa"/>
            <w:tcBorders>
              <w:top w:val="nil"/>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 </w:t>
            </w:r>
          </w:p>
        </w:tc>
        <w:tc>
          <w:tcPr>
            <w:tcW w:w="1375" w:type="dxa"/>
            <w:tcBorders>
              <w:top w:val="nil"/>
              <w:left w:val="single" w:sz="4" w:space="0" w:color="auto"/>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 </w:t>
            </w:r>
          </w:p>
        </w:tc>
        <w:tc>
          <w:tcPr>
            <w:tcW w:w="1375" w:type="dxa"/>
            <w:tcBorders>
              <w:top w:val="nil"/>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 </w:t>
            </w:r>
          </w:p>
        </w:tc>
        <w:tc>
          <w:tcPr>
            <w:tcW w:w="1344" w:type="dxa"/>
            <w:tcBorders>
              <w:top w:val="nil"/>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 </w:t>
            </w:r>
          </w:p>
        </w:tc>
        <w:tc>
          <w:tcPr>
            <w:tcW w:w="1370" w:type="dxa"/>
            <w:tcBorders>
              <w:top w:val="nil"/>
              <w:left w:val="single" w:sz="4" w:space="0" w:color="auto"/>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 </w:t>
            </w:r>
          </w:p>
        </w:tc>
        <w:tc>
          <w:tcPr>
            <w:tcW w:w="1336" w:type="dxa"/>
            <w:tcBorders>
              <w:top w:val="nil"/>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 </w:t>
            </w:r>
          </w:p>
        </w:tc>
      </w:tr>
      <w:tr w:rsidR="004709B4" w:rsidRPr="00DB6A29" w:rsidTr="00207513">
        <w:trPr>
          <w:trHeight w:val="284"/>
        </w:trPr>
        <w:tc>
          <w:tcPr>
            <w:tcW w:w="3253" w:type="dxa"/>
            <w:tcBorders>
              <w:top w:val="nil"/>
              <w:left w:val="nil"/>
              <w:bottom w:val="nil"/>
              <w:right w:val="nil"/>
            </w:tcBorders>
            <w:shd w:val="clear" w:color="auto" w:fill="auto"/>
            <w:vAlign w:val="center"/>
            <w:hideMark/>
          </w:tcPr>
          <w:p w:rsidR="004709B4" w:rsidRPr="00DB6A29" w:rsidRDefault="004709B4" w:rsidP="00207513">
            <w:pPr>
              <w:spacing w:after="0" w:line="240" w:lineRule="auto"/>
              <w:rPr>
                <w:rFonts w:ascii="Times New Roman" w:eastAsia="Times New Roman" w:hAnsi="Times New Roman" w:cs="Times New Roman"/>
                <w:color w:val="000000"/>
                <w:sz w:val="20"/>
                <w:szCs w:val="20"/>
              </w:rPr>
            </w:pPr>
            <w:r w:rsidRPr="00DB6A29">
              <w:rPr>
                <w:rFonts w:ascii="Times New Roman" w:eastAsia="Times New Roman" w:hAnsi="Times New Roman" w:cs="Times New Roman"/>
                <w:color w:val="000000"/>
                <w:sz w:val="20"/>
                <w:szCs w:val="20"/>
              </w:rPr>
              <w:t>Digit span Z-score</w:t>
            </w:r>
          </w:p>
        </w:tc>
        <w:tc>
          <w:tcPr>
            <w:tcW w:w="1305"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0.02±0.81</w:t>
            </w:r>
          </w:p>
        </w:tc>
        <w:tc>
          <w:tcPr>
            <w:tcW w:w="1378"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-0.04±0.72</w:t>
            </w:r>
          </w:p>
        </w:tc>
        <w:tc>
          <w:tcPr>
            <w:tcW w:w="1344"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0.736</w:t>
            </w:r>
          </w:p>
        </w:tc>
        <w:tc>
          <w:tcPr>
            <w:tcW w:w="1375" w:type="dxa"/>
            <w:tcBorders>
              <w:top w:val="nil"/>
              <w:left w:val="single" w:sz="4" w:space="0" w:color="auto"/>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-0.11±0.55</w:t>
            </w:r>
          </w:p>
        </w:tc>
        <w:tc>
          <w:tcPr>
            <w:tcW w:w="1375"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0.09±0.77</w:t>
            </w:r>
          </w:p>
        </w:tc>
        <w:tc>
          <w:tcPr>
            <w:tcW w:w="1344"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0.319</w:t>
            </w:r>
          </w:p>
        </w:tc>
        <w:tc>
          <w:tcPr>
            <w:tcW w:w="1370" w:type="dxa"/>
            <w:tcBorders>
              <w:top w:val="nil"/>
              <w:left w:val="single" w:sz="4" w:space="0" w:color="auto"/>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0.493</w:t>
            </w:r>
          </w:p>
        </w:tc>
        <w:tc>
          <w:tcPr>
            <w:tcW w:w="1336"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0.489</w:t>
            </w:r>
          </w:p>
        </w:tc>
      </w:tr>
      <w:tr w:rsidR="004709B4" w:rsidRPr="00DB6A29" w:rsidTr="00207513">
        <w:trPr>
          <w:trHeight w:val="284"/>
        </w:trPr>
        <w:tc>
          <w:tcPr>
            <w:tcW w:w="3253" w:type="dxa"/>
            <w:tcBorders>
              <w:top w:val="nil"/>
              <w:left w:val="nil"/>
              <w:bottom w:val="single" w:sz="4" w:space="0" w:color="auto"/>
              <w:right w:val="nil"/>
            </w:tcBorders>
            <w:shd w:val="clear" w:color="auto" w:fill="auto"/>
            <w:vAlign w:val="center"/>
            <w:hideMark/>
          </w:tcPr>
          <w:p w:rsidR="004709B4" w:rsidRPr="00DB6A29" w:rsidRDefault="004709B4" w:rsidP="00207513">
            <w:pPr>
              <w:spacing w:after="0" w:line="240" w:lineRule="auto"/>
              <w:rPr>
                <w:rFonts w:ascii="Times New Roman" w:eastAsia="Times New Roman" w:hAnsi="Times New Roman" w:cs="Times New Roman"/>
                <w:b/>
                <w:bCs/>
                <w:color w:val="000000"/>
                <w:sz w:val="20"/>
                <w:szCs w:val="20"/>
              </w:rPr>
            </w:pPr>
            <w:r w:rsidRPr="00DB6A29">
              <w:rPr>
                <w:rFonts w:ascii="Times New Roman" w:eastAsia="Times New Roman" w:hAnsi="Times New Roman" w:cs="Times New Roman"/>
                <w:b/>
                <w:bCs/>
                <w:color w:val="000000"/>
                <w:sz w:val="20"/>
                <w:szCs w:val="20"/>
              </w:rPr>
              <w:t>Verbal memory</w:t>
            </w:r>
          </w:p>
        </w:tc>
        <w:tc>
          <w:tcPr>
            <w:tcW w:w="1305" w:type="dxa"/>
            <w:tcBorders>
              <w:top w:val="nil"/>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 </w:t>
            </w:r>
          </w:p>
        </w:tc>
        <w:tc>
          <w:tcPr>
            <w:tcW w:w="1378" w:type="dxa"/>
            <w:tcBorders>
              <w:top w:val="nil"/>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 </w:t>
            </w:r>
          </w:p>
        </w:tc>
        <w:tc>
          <w:tcPr>
            <w:tcW w:w="1344" w:type="dxa"/>
            <w:tcBorders>
              <w:top w:val="nil"/>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 </w:t>
            </w:r>
          </w:p>
        </w:tc>
        <w:tc>
          <w:tcPr>
            <w:tcW w:w="1375" w:type="dxa"/>
            <w:tcBorders>
              <w:top w:val="nil"/>
              <w:left w:val="single" w:sz="4" w:space="0" w:color="auto"/>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 </w:t>
            </w:r>
          </w:p>
        </w:tc>
        <w:tc>
          <w:tcPr>
            <w:tcW w:w="1375" w:type="dxa"/>
            <w:tcBorders>
              <w:top w:val="nil"/>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 </w:t>
            </w:r>
          </w:p>
        </w:tc>
        <w:tc>
          <w:tcPr>
            <w:tcW w:w="1344" w:type="dxa"/>
            <w:tcBorders>
              <w:top w:val="nil"/>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 </w:t>
            </w:r>
          </w:p>
        </w:tc>
        <w:tc>
          <w:tcPr>
            <w:tcW w:w="1370" w:type="dxa"/>
            <w:tcBorders>
              <w:top w:val="nil"/>
              <w:left w:val="single" w:sz="4" w:space="0" w:color="auto"/>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 </w:t>
            </w:r>
          </w:p>
        </w:tc>
        <w:tc>
          <w:tcPr>
            <w:tcW w:w="1336" w:type="dxa"/>
            <w:tcBorders>
              <w:top w:val="nil"/>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 </w:t>
            </w:r>
          </w:p>
        </w:tc>
      </w:tr>
      <w:tr w:rsidR="004709B4" w:rsidRPr="00DB6A29" w:rsidTr="00207513">
        <w:trPr>
          <w:trHeight w:val="284"/>
        </w:trPr>
        <w:tc>
          <w:tcPr>
            <w:tcW w:w="3253" w:type="dxa"/>
            <w:tcBorders>
              <w:top w:val="nil"/>
              <w:left w:val="nil"/>
              <w:bottom w:val="nil"/>
              <w:right w:val="nil"/>
            </w:tcBorders>
            <w:shd w:val="clear" w:color="auto" w:fill="auto"/>
            <w:vAlign w:val="center"/>
            <w:hideMark/>
          </w:tcPr>
          <w:p w:rsidR="004709B4" w:rsidRPr="00DB6A29" w:rsidRDefault="004709B4" w:rsidP="00207513">
            <w:pPr>
              <w:spacing w:after="0" w:line="240" w:lineRule="auto"/>
              <w:rPr>
                <w:rFonts w:ascii="Times New Roman" w:eastAsia="Times New Roman" w:hAnsi="Times New Roman" w:cs="Times New Roman"/>
                <w:color w:val="000000"/>
                <w:sz w:val="20"/>
                <w:szCs w:val="20"/>
              </w:rPr>
            </w:pPr>
            <w:r w:rsidRPr="00DB6A29">
              <w:rPr>
                <w:rFonts w:ascii="Times New Roman" w:eastAsia="Times New Roman" w:hAnsi="Times New Roman" w:cs="Times New Roman"/>
                <w:color w:val="000000"/>
                <w:sz w:val="20"/>
                <w:szCs w:val="20"/>
              </w:rPr>
              <w:t>RAVLT total Z-score</w:t>
            </w:r>
          </w:p>
        </w:tc>
        <w:tc>
          <w:tcPr>
            <w:tcW w:w="1305"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0.31±0.85</w:t>
            </w:r>
          </w:p>
        </w:tc>
        <w:tc>
          <w:tcPr>
            <w:tcW w:w="1378"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0.32±0.88</w:t>
            </w:r>
          </w:p>
        </w:tc>
        <w:tc>
          <w:tcPr>
            <w:tcW w:w="1344"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0.969</w:t>
            </w:r>
          </w:p>
        </w:tc>
        <w:tc>
          <w:tcPr>
            <w:tcW w:w="1375" w:type="dxa"/>
            <w:tcBorders>
              <w:top w:val="nil"/>
              <w:left w:val="single" w:sz="4" w:space="0" w:color="auto"/>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0.09±1.08</w:t>
            </w:r>
          </w:p>
        </w:tc>
        <w:tc>
          <w:tcPr>
            <w:tcW w:w="1375"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0.61±0.94</w:t>
            </w:r>
          </w:p>
        </w:tc>
        <w:tc>
          <w:tcPr>
            <w:tcW w:w="1344"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0.062</w:t>
            </w:r>
          </w:p>
        </w:tc>
        <w:tc>
          <w:tcPr>
            <w:tcW w:w="1370" w:type="dxa"/>
            <w:tcBorders>
              <w:top w:val="nil"/>
              <w:left w:val="single" w:sz="4" w:space="0" w:color="auto"/>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0.395</w:t>
            </w:r>
          </w:p>
        </w:tc>
        <w:tc>
          <w:tcPr>
            <w:tcW w:w="1336"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0.603</w:t>
            </w:r>
          </w:p>
        </w:tc>
      </w:tr>
      <w:tr w:rsidR="004709B4" w:rsidRPr="00DB6A29" w:rsidTr="00207513">
        <w:trPr>
          <w:trHeight w:val="284"/>
        </w:trPr>
        <w:tc>
          <w:tcPr>
            <w:tcW w:w="3253" w:type="dxa"/>
            <w:tcBorders>
              <w:top w:val="nil"/>
              <w:left w:val="nil"/>
              <w:bottom w:val="single" w:sz="4" w:space="0" w:color="auto"/>
              <w:right w:val="nil"/>
            </w:tcBorders>
            <w:shd w:val="clear" w:color="auto" w:fill="auto"/>
            <w:vAlign w:val="center"/>
            <w:hideMark/>
          </w:tcPr>
          <w:p w:rsidR="004709B4" w:rsidRPr="00DB6A29" w:rsidRDefault="004709B4" w:rsidP="00207513">
            <w:pPr>
              <w:spacing w:after="0" w:line="240" w:lineRule="auto"/>
              <w:rPr>
                <w:rFonts w:ascii="Times New Roman" w:eastAsia="Times New Roman" w:hAnsi="Times New Roman" w:cs="Times New Roman"/>
                <w:b/>
                <w:bCs/>
                <w:color w:val="000000"/>
                <w:sz w:val="20"/>
                <w:szCs w:val="20"/>
                <w:rtl/>
              </w:rPr>
            </w:pPr>
            <w:r w:rsidRPr="00DB6A29">
              <w:rPr>
                <w:rFonts w:ascii="Times New Roman" w:eastAsia="Times New Roman" w:hAnsi="Times New Roman" w:cs="Times New Roman"/>
                <w:b/>
                <w:bCs/>
                <w:color w:val="000000"/>
                <w:sz w:val="20"/>
                <w:szCs w:val="20"/>
              </w:rPr>
              <w:t>Executive function</w:t>
            </w:r>
          </w:p>
        </w:tc>
        <w:tc>
          <w:tcPr>
            <w:tcW w:w="1305" w:type="dxa"/>
            <w:tcBorders>
              <w:top w:val="nil"/>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 </w:t>
            </w:r>
          </w:p>
        </w:tc>
        <w:tc>
          <w:tcPr>
            <w:tcW w:w="1378" w:type="dxa"/>
            <w:tcBorders>
              <w:top w:val="nil"/>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 </w:t>
            </w:r>
          </w:p>
        </w:tc>
        <w:tc>
          <w:tcPr>
            <w:tcW w:w="1344" w:type="dxa"/>
            <w:tcBorders>
              <w:top w:val="nil"/>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 </w:t>
            </w:r>
          </w:p>
        </w:tc>
        <w:tc>
          <w:tcPr>
            <w:tcW w:w="1375" w:type="dxa"/>
            <w:tcBorders>
              <w:top w:val="nil"/>
              <w:left w:val="single" w:sz="4" w:space="0" w:color="auto"/>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 </w:t>
            </w:r>
          </w:p>
        </w:tc>
        <w:tc>
          <w:tcPr>
            <w:tcW w:w="1375" w:type="dxa"/>
            <w:tcBorders>
              <w:top w:val="nil"/>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 </w:t>
            </w:r>
          </w:p>
        </w:tc>
        <w:tc>
          <w:tcPr>
            <w:tcW w:w="1344" w:type="dxa"/>
            <w:tcBorders>
              <w:top w:val="nil"/>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 </w:t>
            </w:r>
          </w:p>
        </w:tc>
        <w:tc>
          <w:tcPr>
            <w:tcW w:w="1370" w:type="dxa"/>
            <w:tcBorders>
              <w:top w:val="nil"/>
              <w:left w:val="single" w:sz="4" w:space="0" w:color="auto"/>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 </w:t>
            </w:r>
          </w:p>
        </w:tc>
        <w:tc>
          <w:tcPr>
            <w:tcW w:w="1336" w:type="dxa"/>
            <w:tcBorders>
              <w:top w:val="nil"/>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 </w:t>
            </w:r>
          </w:p>
        </w:tc>
      </w:tr>
      <w:tr w:rsidR="004709B4" w:rsidRPr="00DB6A29" w:rsidTr="00207513">
        <w:trPr>
          <w:trHeight w:val="284"/>
        </w:trPr>
        <w:tc>
          <w:tcPr>
            <w:tcW w:w="3253" w:type="dxa"/>
            <w:tcBorders>
              <w:top w:val="nil"/>
              <w:left w:val="nil"/>
              <w:bottom w:val="nil"/>
              <w:right w:val="nil"/>
            </w:tcBorders>
            <w:shd w:val="clear" w:color="auto" w:fill="auto"/>
            <w:vAlign w:val="center"/>
            <w:hideMark/>
          </w:tcPr>
          <w:p w:rsidR="004709B4" w:rsidRPr="00DB6A29" w:rsidRDefault="004709B4" w:rsidP="00207513">
            <w:pPr>
              <w:spacing w:after="0" w:line="240" w:lineRule="auto"/>
              <w:rPr>
                <w:rFonts w:ascii="Times New Roman" w:eastAsia="Times New Roman" w:hAnsi="Times New Roman" w:cs="Times New Roman"/>
                <w:color w:val="000000"/>
                <w:sz w:val="20"/>
                <w:szCs w:val="20"/>
              </w:rPr>
            </w:pPr>
            <w:r w:rsidRPr="00DB6A29">
              <w:rPr>
                <w:rFonts w:ascii="Times New Roman" w:eastAsia="Times New Roman" w:hAnsi="Times New Roman" w:cs="Times New Roman"/>
                <w:color w:val="000000"/>
                <w:sz w:val="20"/>
                <w:szCs w:val="20"/>
              </w:rPr>
              <w:t>Five points (percentile)</w:t>
            </w:r>
          </w:p>
        </w:tc>
        <w:tc>
          <w:tcPr>
            <w:tcW w:w="1305"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64.9±28.0</w:t>
            </w:r>
          </w:p>
        </w:tc>
        <w:tc>
          <w:tcPr>
            <w:tcW w:w="1378"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73.4±29.3</w:t>
            </w:r>
          </w:p>
        </w:tc>
        <w:tc>
          <w:tcPr>
            <w:tcW w:w="1344"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0.237</w:t>
            </w:r>
          </w:p>
        </w:tc>
        <w:tc>
          <w:tcPr>
            <w:tcW w:w="1375" w:type="dxa"/>
            <w:tcBorders>
              <w:top w:val="nil"/>
              <w:left w:val="single" w:sz="4" w:space="0" w:color="auto"/>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70.0±34.2</w:t>
            </w:r>
          </w:p>
        </w:tc>
        <w:tc>
          <w:tcPr>
            <w:tcW w:w="1375"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88.3±16.8</w:t>
            </w:r>
          </w:p>
        </w:tc>
        <w:tc>
          <w:tcPr>
            <w:tcW w:w="1344"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0.014</w:t>
            </w:r>
          </w:p>
        </w:tc>
        <w:tc>
          <w:tcPr>
            <w:tcW w:w="1370" w:type="dxa"/>
            <w:tcBorders>
              <w:top w:val="nil"/>
              <w:left w:val="single" w:sz="4" w:space="0" w:color="auto"/>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0.528</w:t>
            </w:r>
          </w:p>
        </w:tc>
        <w:tc>
          <w:tcPr>
            <w:tcW w:w="1336"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0.348</w:t>
            </w:r>
          </w:p>
        </w:tc>
      </w:tr>
      <w:tr w:rsidR="004709B4" w:rsidRPr="00DB6A29" w:rsidTr="00207513">
        <w:trPr>
          <w:trHeight w:val="284"/>
        </w:trPr>
        <w:tc>
          <w:tcPr>
            <w:tcW w:w="3253" w:type="dxa"/>
            <w:tcBorders>
              <w:top w:val="nil"/>
              <w:left w:val="nil"/>
              <w:bottom w:val="nil"/>
              <w:right w:val="nil"/>
            </w:tcBorders>
            <w:shd w:val="clear" w:color="auto" w:fill="auto"/>
            <w:vAlign w:val="center"/>
            <w:hideMark/>
          </w:tcPr>
          <w:p w:rsidR="004709B4" w:rsidRPr="00DB6A29" w:rsidRDefault="004709B4" w:rsidP="00207513">
            <w:pPr>
              <w:spacing w:after="0" w:line="240" w:lineRule="auto"/>
              <w:rPr>
                <w:rFonts w:ascii="Times New Roman" w:eastAsia="Times New Roman" w:hAnsi="Times New Roman" w:cs="Times New Roman"/>
                <w:color w:val="000000"/>
                <w:sz w:val="20"/>
                <w:szCs w:val="20"/>
              </w:rPr>
            </w:pPr>
            <w:r w:rsidRPr="00DB6A29">
              <w:rPr>
                <w:rFonts w:ascii="Times New Roman" w:eastAsia="Times New Roman" w:hAnsi="Times New Roman" w:cs="Times New Roman"/>
                <w:color w:val="000000"/>
                <w:sz w:val="20"/>
                <w:szCs w:val="20"/>
              </w:rPr>
              <w:t>Trails B (Z-score)</w:t>
            </w:r>
          </w:p>
        </w:tc>
        <w:tc>
          <w:tcPr>
            <w:tcW w:w="1305"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-0.27±1.04</w:t>
            </w:r>
          </w:p>
        </w:tc>
        <w:tc>
          <w:tcPr>
            <w:tcW w:w="1378"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0.14±0.52</w:t>
            </w:r>
          </w:p>
        </w:tc>
        <w:tc>
          <w:tcPr>
            <w:tcW w:w="1344"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0.048</w:t>
            </w:r>
          </w:p>
        </w:tc>
        <w:tc>
          <w:tcPr>
            <w:tcW w:w="1375" w:type="dxa"/>
            <w:tcBorders>
              <w:top w:val="nil"/>
              <w:left w:val="single" w:sz="4" w:space="0" w:color="auto"/>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-0.1±1.58</w:t>
            </w:r>
          </w:p>
        </w:tc>
        <w:tc>
          <w:tcPr>
            <w:tcW w:w="1375"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0.14±0.66</w:t>
            </w:r>
          </w:p>
        </w:tc>
        <w:tc>
          <w:tcPr>
            <w:tcW w:w="1344"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0.449</w:t>
            </w:r>
          </w:p>
        </w:tc>
        <w:tc>
          <w:tcPr>
            <w:tcW w:w="1370" w:type="dxa"/>
            <w:tcBorders>
              <w:top w:val="nil"/>
              <w:left w:val="single" w:sz="4" w:space="0" w:color="auto"/>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0.609</w:t>
            </w:r>
          </w:p>
        </w:tc>
        <w:tc>
          <w:tcPr>
            <w:tcW w:w="1336"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0.139</w:t>
            </w:r>
          </w:p>
        </w:tc>
      </w:tr>
      <w:tr w:rsidR="004709B4" w:rsidRPr="00DB6A29" w:rsidTr="00207513">
        <w:trPr>
          <w:trHeight w:val="284"/>
        </w:trPr>
        <w:tc>
          <w:tcPr>
            <w:tcW w:w="3253" w:type="dxa"/>
            <w:tcBorders>
              <w:top w:val="nil"/>
              <w:left w:val="nil"/>
              <w:bottom w:val="nil"/>
              <w:right w:val="nil"/>
            </w:tcBorders>
            <w:shd w:val="clear" w:color="auto" w:fill="auto"/>
            <w:vAlign w:val="center"/>
            <w:hideMark/>
          </w:tcPr>
          <w:p w:rsidR="004709B4" w:rsidRPr="00DB6A29" w:rsidRDefault="004709B4" w:rsidP="00207513">
            <w:pPr>
              <w:spacing w:after="0" w:line="240" w:lineRule="auto"/>
              <w:rPr>
                <w:rFonts w:ascii="Times New Roman" w:eastAsia="Times New Roman" w:hAnsi="Times New Roman" w:cs="Times New Roman"/>
                <w:color w:val="000000"/>
                <w:sz w:val="20"/>
                <w:szCs w:val="20"/>
              </w:rPr>
            </w:pPr>
            <w:r w:rsidRPr="00DB6A29">
              <w:rPr>
                <w:rFonts w:ascii="Times New Roman" w:eastAsia="Times New Roman" w:hAnsi="Times New Roman" w:cs="Times New Roman"/>
                <w:color w:val="000000"/>
                <w:sz w:val="20"/>
                <w:szCs w:val="20"/>
              </w:rPr>
              <w:t>Bells (errors)</w:t>
            </w:r>
          </w:p>
        </w:tc>
        <w:tc>
          <w:tcPr>
            <w:tcW w:w="1305"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2.2±2.7</w:t>
            </w:r>
          </w:p>
        </w:tc>
        <w:tc>
          <w:tcPr>
            <w:tcW w:w="1378"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1.7±1.6</w:t>
            </w:r>
          </w:p>
        </w:tc>
        <w:tc>
          <w:tcPr>
            <w:tcW w:w="1344"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0.381</w:t>
            </w:r>
          </w:p>
        </w:tc>
        <w:tc>
          <w:tcPr>
            <w:tcW w:w="1375" w:type="dxa"/>
            <w:tcBorders>
              <w:top w:val="nil"/>
              <w:left w:val="single" w:sz="4" w:space="0" w:color="auto"/>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3.5±4.8</w:t>
            </w:r>
          </w:p>
        </w:tc>
        <w:tc>
          <w:tcPr>
            <w:tcW w:w="1375"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2.9±2.9</w:t>
            </w:r>
          </w:p>
        </w:tc>
        <w:tc>
          <w:tcPr>
            <w:tcW w:w="1344"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0.573</w:t>
            </w:r>
          </w:p>
        </w:tc>
        <w:tc>
          <w:tcPr>
            <w:tcW w:w="1370" w:type="dxa"/>
            <w:tcBorders>
              <w:top w:val="nil"/>
              <w:left w:val="single" w:sz="4" w:space="0" w:color="auto"/>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0.187</w:t>
            </w:r>
          </w:p>
        </w:tc>
        <w:tc>
          <w:tcPr>
            <w:tcW w:w="1336" w:type="dxa"/>
            <w:tcBorders>
              <w:top w:val="nil"/>
              <w:left w:val="nil"/>
              <w:bottom w:val="nil"/>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0.079</w:t>
            </w:r>
          </w:p>
        </w:tc>
      </w:tr>
      <w:tr w:rsidR="004709B4" w:rsidRPr="00DB6A29" w:rsidTr="00207513">
        <w:trPr>
          <w:trHeight w:val="284"/>
        </w:trPr>
        <w:tc>
          <w:tcPr>
            <w:tcW w:w="3253" w:type="dxa"/>
            <w:tcBorders>
              <w:top w:val="nil"/>
              <w:left w:val="nil"/>
              <w:bottom w:val="single" w:sz="4" w:space="0" w:color="auto"/>
              <w:right w:val="nil"/>
            </w:tcBorders>
            <w:shd w:val="clear" w:color="auto" w:fill="auto"/>
            <w:vAlign w:val="center"/>
            <w:hideMark/>
          </w:tcPr>
          <w:p w:rsidR="004709B4" w:rsidRPr="00DB6A29" w:rsidRDefault="004709B4" w:rsidP="00207513">
            <w:pPr>
              <w:spacing w:after="0" w:line="240" w:lineRule="auto"/>
              <w:rPr>
                <w:rFonts w:ascii="Times New Roman" w:eastAsia="Times New Roman" w:hAnsi="Times New Roman" w:cs="Times New Roman"/>
                <w:b/>
                <w:bCs/>
                <w:color w:val="000000"/>
                <w:sz w:val="20"/>
                <w:szCs w:val="20"/>
              </w:rPr>
            </w:pPr>
            <w:r w:rsidRPr="00DB6A29">
              <w:rPr>
                <w:rFonts w:ascii="Times New Roman" w:eastAsia="Times New Roman" w:hAnsi="Times New Roman" w:cs="Times New Roman"/>
                <w:b/>
                <w:bCs/>
                <w:color w:val="000000"/>
                <w:sz w:val="20"/>
                <w:szCs w:val="20"/>
              </w:rPr>
              <w:t>Verbal fluency</w:t>
            </w:r>
          </w:p>
        </w:tc>
        <w:tc>
          <w:tcPr>
            <w:tcW w:w="1305" w:type="dxa"/>
            <w:tcBorders>
              <w:top w:val="nil"/>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 </w:t>
            </w:r>
          </w:p>
        </w:tc>
        <w:tc>
          <w:tcPr>
            <w:tcW w:w="1378" w:type="dxa"/>
            <w:tcBorders>
              <w:top w:val="nil"/>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 </w:t>
            </w:r>
          </w:p>
        </w:tc>
        <w:tc>
          <w:tcPr>
            <w:tcW w:w="1344" w:type="dxa"/>
            <w:tcBorders>
              <w:top w:val="nil"/>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 </w:t>
            </w:r>
          </w:p>
        </w:tc>
        <w:tc>
          <w:tcPr>
            <w:tcW w:w="1375" w:type="dxa"/>
            <w:tcBorders>
              <w:top w:val="nil"/>
              <w:left w:val="single" w:sz="4" w:space="0" w:color="auto"/>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 </w:t>
            </w:r>
          </w:p>
        </w:tc>
        <w:tc>
          <w:tcPr>
            <w:tcW w:w="1375" w:type="dxa"/>
            <w:tcBorders>
              <w:top w:val="nil"/>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 </w:t>
            </w:r>
          </w:p>
        </w:tc>
        <w:tc>
          <w:tcPr>
            <w:tcW w:w="1344" w:type="dxa"/>
            <w:tcBorders>
              <w:top w:val="nil"/>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 </w:t>
            </w:r>
          </w:p>
        </w:tc>
        <w:tc>
          <w:tcPr>
            <w:tcW w:w="1370" w:type="dxa"/>
            <w:tcBorders>
              <w:top w:val="nil"/>
              <w:left w:val="single" w:sz="4" w:space="0" w:color="auto"/>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 </w:t>
            </w:r>
          </w:p>
        </w:tc>
        <w:tc>
          <w:tcPr>
            <w:tcW w:w="1336" w:type="dxa"/>
            <w:tcBorders>
              <w:top w:val="nil"/>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 </w:t>
            </w:r>
          </w:p>
        </w:tc>
      </w:tr>
      <w:tr w:rsidR="004709B4" w:rsidRPr="00DB6A29" w:rsidTr="00207513">
        <w:trPr>
          <w:trHeight w:val="284"/>
        </w:trPr>
        <w:tc>
          <w:tcPr>
            <w:tcW w:w="3253" w:type="dxa"/>
            <w:tcBorders>
              <w:top w:val="nil"/>
              <w:left w:val="nil"/>
              <w:bottom w:val="single" w:sz="4" w:space="0" w:color="auto"/>
              <w:right w:val="nil"/>
            </w:tcBorders>
            <w:shd w:val="clear" w:color="auto" w:fill="auto"/>
            <w:vAlign w:val="center"/>
            <w:hideMark/>
          </w:tcPr>
          <w:p w:rsidR="004709B4" w:rsidRPr="00DB6A29" w:rsidRDefault="004709B4" w:rsidP="00207513">
            <w:pPr>
              <w:spacing w:after="0" w:line="240" w:lineRule="auto"/>
              <w:rPr>
                <w:rFonts w:ascii="Times New Roman" w:eastAsia="Times New Roman" w:hAnsi="Times New Roman" w:cs="Times New Roman"/>
                <w:color w:val="000000"/>
                <w:sz w:val="20"/>
                <w:szCs w:val="20"/>
              </w:rPr>
            </w:pPr>
            <w:r w:rsidRPr="00DB6A29">
              <w:rPr>
                <w:rFonts w:ascii="Times New Roman" w:eastAsia="Times New Roman" w:hAnsi="Times New Roman" w:cs="Times New Roman"/>
                <w:color w:val="000000"/>
                <w:sz w:val="20"/>
                <w:szCs w:val="20"/>
              </w:rPr>
              <w:t>F-A-S Z-Score (Semantic)</w:t>
            </w:r>
          </w:p>
        </w:tc>
        <w:tc>
          <w:tcPr>
            <w:tcW w:w="1305" w:type="dxa"/>
            <w:tcBorders>
              <w:top w:val="nil"/>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0.52±1.04</w:t>
            </w:r>
          </w:p>
        </w:tc>
        <w:tc>
          <w:tcPr>
            <w:tcW w:w="1378" w:type="dxa"/>
            <w:tcBorders>
              <w:top w:val="nil"/>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0.36±1.04</w:t>
            </w:r>
          </w:p>
        </w:tc>
        <w:tc>
          <w:tcPr>
            <w:tcW w:w="1344" w:type="dxa"/>
            <w:tcBorders>
              <w:top w:val="nil"/>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0.568</w:t>
            </w:r>
          </w:p>
        </w:tc>
        <w:tc>
          <w:tcPr>
            <w:tcW w:w="1375" w:type="dxa"/>
            <w:tcBorders>
              <w:top w:val="nil"/>
              <w:left w:val="single" w:sz="4" w:space="0" w:color="auto"/>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0.02±0.80</w:t>
            </w:r>
          </w:p>
        </w:tc>
        <w:tc>
          <w:tcPr>
            <w:tcW w:w="1375" w:type="dxa"/>
            <w:tcBorders>
              <w:top w:val="nil"/>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0.35±0.86</w:t>
            </w:r>
          </w:p>
        </w:tc>
        <w:tc>
          <w:tcPr>
            <w:tcW w:w="1344" w:type="dxa"/>
            <w:tcBorders>
              <w:top w:val="nil"/>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0.148</w:t>
            </w:r>
          </w:p>
        </w:tc>
        <w:tc>
          <w:tcPr>
            <w:tcW w:w="1370" w:type="dxa"/>
            <w:tcBorders>
              <w:top w:val="nil"/>
              <w:left w:val="single" w:sz="4" w:space="0" w:color="auto"/>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0.047</w:t>
            </w:r>
          </w:p>
        </w:tc>
        <w:tc>
          <w:tcPr>
            <w:tcW w:w="1336" w:type="dxa"/>
            <w:tcBorders>
              <w:top w:val="nil"/>
              <w:left w:val="nil"/>
              <w:bottom w:val="single" w:sz="4" w:space="0" w:color="auto"/>
              <w:right w:val="nil"/>
            </w:tcBorders>
            <w:shd w:val="clear" w:color="auto" w:fill="auto"/>
            <w:vAlign w:val="center"/>
            <w:hideMark/>
          </w:tcPr>
          <w:p w:rsidR="004709B4" w:rsidRPr="00DB6A29" w:rsidRDefault="004709B4" w:rsidP="00207513">
            <w:pPr>
              <w:spacing w:after="0" w:line="240" w:lineRule="auto"/>
              <w:jc w:val="center"/>
              <w:rPr>
                <w:rFonts w:ascii="Times New Roman" w:eastAsia="Times New Roman" w:hAnsi="Times New Roman" w:cs="Times New Roman"/>
                <w:color w:val="000000"/>
                <w:sz w:val="18"/>
                <w:szCs w:val="18"/>
              </w:rPr>
            </w:pPr>
            <w:r w:rsidRPr="00DB6A29">
              <w:rPr>
                <w:rFonts w:ascii="Times New Roman" w:eastAsia="Times New Roman" w:hAnsi="Times New Roman" w:cs="Times New Roman"/>
                <w:color w:val="000000"/>
                <w:sz w:val="18"/>
                <w:szCs w:val="18"/>
              </w:rPr>
              <w:t>0.566</w:t>
            </w:r>
          </w:p>
        </w:tc>
      </w:tr>
      <w:bookmarkEnd w:id="1"/>
    </w:tbl>
    <w:p w:rsidR="004709B4" w:rsidRPr="00DB6A29" w:rsidRDefault="004709B4" w:rsidP="004709B4">
      <w:pPr>
        <w:spacing w:after="0" w:line="240" w:lineRule="auto"/>
        <w:contextualSpacing/>
        <w:jc w:val="both"/>
        <w:rPr>
          <w:rFonts w:ascii="Times New Roman" w:hAnsi="Times New Roman" w:cs="Times New Roman"/>
          <w:sz w:val="20"/>
          <w:szCs w:val="20"/>
        </w:rPr>
      </w:pPr>
    </w:p>
    <w:p w:rsidR="004709B4" w:rsidRPr="00DB6A29" w:rsidRDefault="004709B4" w:rsidP="004709B4">
      <w:pPr>
        <w:spacing w:after="0" w:line="240" w:lineRule="auto"/>
        <w:contextualSpacing/>
        <w:jc w:val="both"/>
        <w:rPr>
          <w:rFonts w:ascii="Times New Roman" w:hAnsi="Times New Roman" w:cs="Times New Roman"/>
          <w:sz w:val="20"/>
          <w:szCs w:val="20"/>
        </w:rPr>
      </w:pPr>
      <w:r w:rsidRPr="00DB6A29">
        <w:rPr>
          <w:rFonts w:ascii="Times New Roman" w:hAnsi="Times New Roman" w:cs="Times New Roman"/>
          <w:sz w:val="20"/>
          <w:szCs w:val="20"/>
        </w:rPr>
        <w:t>Baseline comparison p-value tests the null hypothesis of equal means of the two groups at the baseline using an unpaired t-test; 3</w:t>
      </w:r>
      <w:r w:rsidRPr="00DB6A29">
        <w:rPr>
          <w:rFonts w:ascii="Times New Roman" w:hAnsi="Times New Roman" w:cs="Times New Roman"/>
          <w:sz w:val="20"/>
          <w:szCs w:val="20"/>
          <w:rtl/>
        </w:rPr>
        <w:t xml:space="preserve"> </w:t>
      </w:r>
      <w:r w:rsidRPr="00DB6A29">
        <w:rPr>
          <w:rFonts w:ascii="Times New Roman" w:hAnsi="Times New Roman" w:cs="Times New Roman"/>
          <w:sz w:val="20"/>
          <w:szCs w:val="20"/>
        </w:rPr>
        <w:t>months comparison p-value tests the null hypothesis of equal means of each group pre-post intervention (HBOT/control respectively) using a paired t-test</w:t>
      </w:r>
      <w:r w:rsidRPr="00DB6A29">
        <w:rPr>
          <w:rFonts w:ascii="Times New Roman" w:hAnsi="Times New Roman" w:cs="Times New Roman"/>
          <w:sz w:val="20"/>
          <w:szCs w:val="20"/>
          <w:rtl/>
        </w:rPr>
        <w:t>.</w:t>
      </w:r>
      <w:r w:rsidRPr="00DB6A29">
        <w:rPr>
          <w:rFonts w:ascii="Times New Roman" w:hAnsi="Times New Roman" w:cs="Times New Roman"/>
          <w:sz w:val="20"/>
          <w:szCs w:val="20"/>
        </w:rPr>
        <w:t xml:space="preserve"> Bold - </w:t>
      </w:r>
      <w:r w:rsidRPr="00DB6A29">
        <w:rPr>
          <w:rFonts w:ascii="Times New Roman" w:hAnsi="Times New Roman" w:cs="Times New Roman"/>
          <w:i/>
          <w:iCs/>
          <w:sz w:val="20"/>
          <w:szCs w:val="20"/>
        </w:rPr>
        <w:t>P</w:t>
      </w:r>
      <w:r w:rsidRPr="00DB6A29">
        <w:rPr>
          <w:rFonts w:ascii="Times New Roman" w:hAnsi="Times New Roman" w:cs="Times New Roman"/>
          <w:sz w:val="20"/>
          <w:szCs w:val="20"/>
        </w:rPr>
        <w:t xml:space="preserve">&lt;0.05, *Satisfied </w:t>
      </w:r>
      <w:proofErr w:type="spellStart"/>
      <w:r w:rsidRPr="00DB6A29">
        <w:rPr>
          <w:rFonts w:ascii="Times New Roman" w:hAnsi="Times New Roman" w:cs="Times New Roman"/>
          <w:sz w:val="20"/>
          <w:szCs w:val="20"/>
        </w:rPr>
        <w:t>Bonferroni</w:t>
      </w:r>
      <w:proofErr w:type="spellEnd"/>
      <w:r w:rsidRPr="00DB6A29">
        <w:rPr>
          <w:rFonts w:ascii="Times New Roman" w:hAnsi="Times New Roman" w:cs="Times New Roman"/>
          <w:sz w:val="20"/>
          <w:szCs w:val="20"/>
        </w:rPr>
        <w:t xml:space="preserve"> corrections</w:t>
      </w:r>
    </w:p>
    <w:p w:rsidR="004709B4" w:rsidRPr="00DB6A29" w:rsidRDefault="004709B4" w:rsidP="004709B4">
      <w:pPr>
        <w:spacing w:after="0" w:line="240" w:lineRule="auto"/>
        <w:contextualSpacing/>
        <w:jc w:val="both"/>
        <w:rPr>
          <w:rFonts w:ascii="Times New Roman" w:hAnsi="Times New Roman" w:cs="Times New Roman"/>
          <w:sz w:val="20"/>
          <w:szCs w:val="20"/>
        </w:rPr>
      </w:pPr>
      <w:r w:rsidRPr="00DB6A29">
        <w:rPr>
          <w:rFonts w:ascii="Times New Roman" w:hAnsi="Times New Roman" w:cs="Times New Roman"/>
          <w:sz w:val="20"/>
          <w:szCs w:val="20"/>
        </w:rPr>
        <w:t xml:space="preserve">Net effect size is the subtraction of Cohen's D effect size of the control group from the HBOT group Cohen's D effect size. </w:t>
      </w:r>
    </w:p>
    <w:p w:rsidR="004709B4" w:rsidRPr="00DB6A29" w:rsidRDefault="004709B4" w:rsidP="004709B4">
      <w:pPr>
        <w:spacing w:after="0" w:line="240" w:lineRule="auto"/>
        <w:contextualSpacing/>
        <w:jc w:val="both"/>
        <w:rPr>
          <w:rFonts w:ascii="Times New Roman" w:hAnsi="Times New Roman" w:cs="Times New Roman"/>
          <w:sz w:val="20"/>
          <w:szCs w:val="20"/>
        </w:rPr>
      </w:pPr>
      <w:proofErr w:type="spellStart"/>
      <w:r w:rsidRPr="00DB6A29">
        <w:rPr>
          <w:rFonts w:ascii="Times New Roman" w:hAnsi="Times New Roman" w:cs="Times New Roman"/>
          <w:sz w:val="20"/>
          <w:szCs w:val="20"/>
        </w:rPr>
        <w:t>Neurotrax</w:t>
      </w:r>
      <w:proofErr w:type="spellEnd"/>
      <w:r w:rsidRPr="00DB6A29">
        <w:rPr>
          <w:rFonts w:ascii="Times New Roman" w:hAnsi="Times New Roman" w:cs="Times New Roman"/>
          <w:sz w:val="20"/>
          <w:szCs w:val="20"/>
        </w:rPr>
        <w:t xml:space="preserve"> scores are normalized to age, gender and education years</w:t>
      </w:r>
      <w:r w:rsidRPr="00DB6A29">
        <w:rPr>
          <w:rFonts w:ascii="Times New Roman" w:hAnsi="Times New Roman" w:cs="Times New Roman"/>
          <w:sz w:val="20"/>
          <w:szCs w:val="20"/>
          <w:rtl/>
        </w:rPr>
        <w:t>.</w:t>
      </w:r>
    </w:p>
    <w:p w:rsidR="004709B4" w:rsidRPr="00DB6A29" w:rsidRDefault="004709B4" w:rsidP="004709B4">
      <w:pPr>
        <w:spacing w:after="0" w:line="240" w:lineRule="auto"/>
        <w:contextualSpacing/>
        <w:jc w:val="both"/>
        <w:rPr>
          <w:rFonts w:ascii="Times New Roman" w:hAnsi="Times New Roman" w:cs="Times New Roman"/>
          <w:sz w:val="20"/>
          <w:szCs w:val="20"/>
        </w:rPr>
      </w:pPr>
    </w:p>
    <w:p w:rsidR="004709B4" w:rsidRPr="00DB6A29" w:rsidRDefault="004709B4" w:rsidP="004709B4">
      <w:pPr>
        <w:spacing w:after="0" w:line="240" w:lineRule="auto"/>
        <w:contextualSpacing/>
        <w:jc w:val="both"/>
        <w:rPr>
          <w:rFonts w:ascii="Times New Roman" w:hAnsi="Times New Roman" w:cs="Times New Roman"/>
          <w:sz w:val="20"/>
          <w:szCs w:val="20"/>
        </w:rPr>
      </w:pPr>
      <w:proofErr w:type="gramStart"/>
      <w:r w:rsidRPr="00DB6A29">
        <w:rPr>
          <w:rFonts w:ascii="Times New Roman" w:hAnsi="Times New Roman" w:cs="Times New Roman"/>
          <w:sz w:val="20"/>
          <w:szCs w:val="20"/>
        </w:rPr>
        <w:t>ASTLCM- The mean latency of response (from stimulus appearance to button press) on congruent trials</w:t>
      </w:r>
      <w:r w:rsidRPr="00DB6A29">
        <w:rPr>
          <w:rFonts w:ascii="Times New Roman" w:hAnsi="Times New Roman" w:cs="Times New Roman"/>
          <w:sz w:val="20"/>
          <w:szCs w:val="20"/>
          <w:rtl/>
        </w:rPr>
        <w:t>.</w:t>
      </w:r>
      <w:proofErr w:type="gramEnd"/>
      <w:r w:rsidRPr="00DB6A29">
        <w:rPr>
          <w:rFonts w:ascii="Times New Roman" w:hAnsi="Times New Roman" w:cs="Times New Roman"/>
          <w:sz w:val="20"/>
          <w:szCs w:val="20"/>
          <w:rtl/>
        </w:rPr>
        <w:t xml:space="preserve"> </w:t>
      </w:r>
    </w:p>
    <w:p w:rsidR="004709B4" w:rsidRPr="00DB6A29" w:rsidRDefault="004709B4" w:rsidP="004709B4">
      <w:pPr>
        <w:spacing w:after="0" w:line="240" w:lineRule="auto"/>
        <w:contextualSpacing/>
        <w:jc w:val="both"/>
        <w:rPr>
          <w:rFonts w:ascii="Times New Roman" w:hAnsi="Times New Roman" w:cs="Times New Roman"/>
          <w:sz w:val="20"/>
          <w:szCs w:val="20"/>
        </w:rPr>
      </w:pPr>
      <w:proofErr w:type="gramStart"/>
      <w:r w:rsidRPr="00DB6A29">
        <w:rPr>
          <w:rFonts w:ascii="Times New Roman" w:hAnsi="Times New Roman" w:cs="Times New Roman"/>
          <w:sz w:val="20"/>
          <w:szCs w:val="20"/>
        </w:rPr>
        <w:t>ASTLCMD - The median latency of response (from stimulus appearance to button press) on congruent trials</w:t>
      </w:r>
      <w:r w:rsidRPr="00DB6A29">
        <w:rPr>
          <w:rFonts w:ascii="Times New Roman" w:hAnsi="Times New Roman" w:cs="Times New Roman"/>
          <w:sz w:val="20"/>
          <w:szCs w:val="20"/>
          <w:rtl/>
        </w:rPr>
        <w:t>.</w:t>
      </w:r>
      <w:proofErr w:type="gramEnd"/>
    </w:p>
    <w:p w:rsidR="004709B4" w:rsidRPr="00DB6A29" w:rsidRDefault="004709B4" w:rsidP="004709B4">
      <w:pPr>
        <w:spacing w:after="0" w:line="240" w:lineRule="auto"/>
        <w:contextualSpacing/>
        <w:jc w:val="both"/>
        <w:rPr>
          <w:rFonts w:ascii="Times New Roman" w:hAnsi="Times New Roman" w:cs="Times New Roman"/>
          <w:sz w:val="20"/>
          <w:szCs w:val="20"/>
        </w:rPr>
      </w:pPr>
      <w:r w:rsidRPr="00DB6A29">
        <w:rPr>
          <w:rFonts w:ascii="Times New Roman" w:hAnsi="Times New Roman" w:cs="Times New Roman"/>
          <w:sz w:val="20"/>
          <w:szCs w:val="20"/>
        </w:rPr>
        <w:t>ASTLICM - The mean latency of response (from stimulus appearance to button press) on incongruent trials</w:t>
      </w:r>
    </w:p>
    <w:p w:rsidR="004709B4" w:rsidRPr="00DB6A29" w:rsidRDefault="004709B4" w:rsidP="004709B4">
      <w:pPr>
        <w:spacing w:after="0" w:line="240" w:lineRule="auto"/>
        <w:contextualSpacing/>
        <w:jc w:val="both"/>
        <w:rPr>
          <w:rFonts w:ascii="Times New Roman" w:hAnsi="Times New Roman" w:cs="Times New Roman"/>
          <w:sz w:val="20"/>
          <w:szCs w:val="20"/>
        </w:rPr>
      </w:pPr>
      <w:r w:rsidRPr="00DB6A29">
        <w:rPr>
          <w:rFonts w:ascii="Times New Roman" w:hAnsi="Times New Roman" w:cs="Times New Roman"/>
          <w:sz w:val="20"/>
          <w:szCs w:val="20"/>
        </w:rPr>
        <w:t>ASTLICMD - The median latency of response (from stimulus appearance to button press) on incongruent trials</w:t>
      </w:r>
    </w:p>
    <w:p w:rsidR="004709B4" w:rsidRPr="00DB6A29" w:rsidRDefault="004709B4" w:rsidP="004709B4">
      <w:pPr>
        <w:spacing w:after="0" w:line="240" w:lineRule="auto"/>
        <w:contextualSpacing/>
        <w:jc w:val="both"/>
        <w:rPr>
          <w:rFonts w:ascii="Times New Roman" w:hAnsi="Times New Roman" w:cs="Times New Roman"/>
          <w:sz w:val="20"/>
          <w:szCs w:val="20"/>
        </w:rPr>
      </w:pPr>
      <w:r w:rsidRPr="00DB6A29">
        <w:rPr>
          <w:rFonts w:ascii="Times New Roman" w:hAnsi="Times New Roman" w:cs="Times New Roman"/>
          <w:sz w:val="20"/>
          <w:szCs w:val="20"/>
        </w:rPr>
        <w:lastRenderedPageBreak/>
        <w:t>ASTLDM - The mean latency of response (from stimulus appearance to button press), calculated for trials where the instruction was to respond to the direction of the stimulus</w:t>
      </w:r>
    </w:p>
    <w:p w:rsidR="004709B4" w:rsidRPr="00DB6A29" w:rsidRDefault="004709B4" w:rsidP="004709B4">
      <w:pPr>
        <w:spacing w:after="0" w:line="240" w:lineRule="auto"/>
        <w:contextualSpacing/>
        <w:jc w:val="both"/>
        <w:rPr>
          <w:rFonts w:ascii="Times New Roman" w:hAnsi="Times New Roman" w:cs="Times New Roman"/>
          <w:sz w:val="20"/>
          <w:szCs w:val="20"/>
        </w:rPr>
      </w:pPr>
      <w:r w:rsidRPr="00DB6A29">
        <w:rPr>
          <w:rFonts w:ascii="Times New Roman" w:hAnsi="Times New Roman" w:cs="Times New Roman"/>
          <w:sz w:val="20"/>
          <w:szCs w:val="20"/>
        </w:rPr>
        <w:t>ASTLM - The mean latency of response (from stimulus appearance to button press), calculated across all correct, assessed trials</w:t>
      </w:r>
    </w:p>
    <w:p w:rsidR="004709B4" w:rsidRPr="00DB6A29" w:rsidRDefault="004709B4" w:rsidP="004709B4">
      <w:pPr>
        <w:spacing w:after="0" w:line="240" w:lineRule="auto"/>
        <w:contextualSpacing/>
        <w:jc w:val="both"/>
        <w:rPr>
          <w:rFonts w:ascii="Times New Roman" w:hAnsi="Times New Roman" w:cs="Times New Roman"/>
          <w:sz w:val="20"/>
          <w:szCs w:val="20"/>
        </w:rPr>
      </w:pPr>
      <w:r w:rsidRPr="00DB6A29">
        <w:rPr>
          <w:rFonts w:ascii="Times New Roman" w:hAnsi="Times New Roman" w:cs="Times New Roman"/>
          <w:sz w:val="20"/>
          <w:szCs w:val="20"/>
        </w:rPr>
        <w:t>PALTEA - The number of times the subject chose the incorrect box for a stimulus on assessment problems (PALTE), plus an adjustment for the estimated number of errors they would have made on any problems, attempts and recalls they did not reach</w:t>
      </w:r>
    </w:p>
    <w:p w:rsidR="004709B4" w:rsidRPr="00DB6A29" w:rsidRDefault="004709B4" w:rsidP="004709B4">
      <w:pPr>
        <w:spacing w:after="0" w:line="240" w:lineRule="auto"/>
        <w:contextualSpacing/>
        <w:jc w:val="both"/>
        <w:rPr>
          <w:rFonts w:ascii="Times New Roman" w:hAnsi="Times New Roman" w:cs="Times New Roman"/>
          <w:sz w:val="20"/>
          <w:szCs w:val="20"/>
        </w:rPr>
      </w:pPr>
      <w:r w:rsidRPr="00DB6A29">
        <w:rPr>
          <w:rFonts w:ascii="Times New Roman" w:hAnsi="Times New Roman" w:cs="Times New Roman"/>
          <w:sz w:val="20"/>
          <w:szCs w:val="20"/>
        </w:rPr>
        <w:t>PALTEA8 - The number of times the subject chose the incorrect box for a stimulus on assessment problems, where the number of shapes was equal to 8 (PAL total errors (8 shapes)), plus an adjustment for the estimated number of errors they would have made on any problems, attempts and recalls (with shapes equal to 8) they did not reach</w:t>
      </w:r>
    </w:p>
    <w:p w:rsidR="004709B4" w:rsidRPr="00DB6A29" w:rsidRDefault="004709B4" w:rsidP="004709B4">
      <w:pPr>
        <w:spacing w:after="0" w:line="240" w:lineRule="auto"/>
        <w:contextualSpacing/>
        <w:jc w:val="both"/>
        <w:rPr>
          <w:rFonts w:ascii="Times New Roman" w:hAnsi="Times New Roman" w:cs="Times New Roman"/>
          <w:sz w:val="20"/>
          <w:szCs w:val="20"/>
        </w:rPr>
      </w:pPr>
      <w:r w:rsidRPr="00DB6A29">
        <w:rPr>
          <w:rFonts w:ascii="Times New Roman" w:hAnsi="Times New Roman" w:cs="Times New Roman"/>
          <w:sz w:val="20"/>
          <w:szCs w:val="20"/>
        </w:rPr>
        <w:t>RTIFMRT - The mean duration between the onset of the stimulus and the release of the button. Calculated for correct, assessed trials where the stimulus could appear in any one of five locations</w:t>
      </w:r>
    </w:p>
    <w:p w:rsidR="004709B4" w:rsidRPr="00DB6A29" w:rsidRDefault="004709B4" w:rsidP="004709B4">
      <w:pPr>
        <w:spacing w:after="0" w:line="240" w:lineRule="auto"/>
        <w:contextualSpacing/>
        <w:jc w:val="both"/>
        <w:rPr>
          <w:rFonts w:ascii="Times New Roman" w:hAnsi="Times New Roman" w:cs="Times New Roman"/>
          <w:sz w:val="20"/>
          <w:szCs w:val="20"/>
        </w:rPr>
      </w:pPr>
      <w:r w:rsidRPr="00DB6A29">
        <w:rPr>
          <w:rFonts w:ascii="Times New Roman" w:hAnsi="Times New Roman" w:cs="Times New Roman"/>
          <w:sz w:val="20"/>
          <w:szCs w:val="20"/>
        </w:rPr>
        <w:t>RTIFMDRT - The median duration between the onset of the stimulus and the release of the button. Calculated for correct, assessed trials where the stimulus could appear in any one of five locations</w:t>
      </w:r>
    </w:p>
    <w:p w:rsidR="004709B4" w:rsidRPr="00DB6A29" w:rsidRDefault="004709B4" w:rsidP="004709B4">
      <w:pPr>
        <w:spacing w:after="0" w:line="240" w:lineRule="auto"/>
        <w:contextualSpacing/>
        <w:jc w:val="both"/>
        <w:rPr>
          <w:rFonts w:ascii="Times New Roman" w:hAnsi="Times New Roman" w:cs="Times New Roman"/>
          <w:sz w:val="20"/>
          <w:szCs w:val="20"/>
        </w:rPr>
      </w:pPr>
      <w:r w:rsidRPr="00DB6A29">
        <w:rPr>
          <w:rFonts w:ascii="Times New Roman" w:hAnsi="Times New Roman" w:cs="Times New Roman"/>
          <w:sz w:val="20"/>
          <w:szCs w:val="20"/>
        </w:rPr>
        <w:t>RVPMDL - The median response latency during assessment sequence blocks where the subject responded correctly</w:t>
      </w:r>
    </w:p>
    <w:p w:rsidR="004709B4" w:rsidRPr="00DB6A29" w:rsidRDefault="004709B4" w:rsidP="004709B4">
      <w:pPr>
        <w:spacing w:after="0" w:line="240" w:lineRule="auto"/>
        <w:contextualSpacing/>
        <w:jc w:val="both"/>
        <w:rPr>
          <w:rFonts w:ascii="Times New Roman" w:hAnsi="Times New Roman" w:cs="Times New Roman"/>
          <w:sz w:val="20"/>
          <w:szCs w:val="20"/>
        </w:rPr>
      </w:pPr>
      <w:r w:rsidRPr="00DB6A29">
        <w:rPr>
          <w:rFonts w:ascii="Times New Roman" w:hAnsi="Times New Roman" w:cs="Times New Roman"/>
          <w:sz w:val="20"/>
          <w:szCs w:val="20"/>
        </w:rPr>
        <w:t>SSPFSL - The longest sequence successfully recalled by the subject. Forwards variant only</w:t>
      </w:r>
    </w:p>
    <w:p w:rsidR="004709B4" w:rsidRPr="00DB6A29" w:rsidRDefault="004709B4" w:rsidP="004709B4">
      <w:pPr>
        <w:spacing w:after="0" w:line="240" w:lineRule="auto"/>
        <w:contextualSpacing/>
        <w:jc w:val="both"/>
        <w:rPr>
          <w:rFonts w:ascii="Times New Roman" w:hAnsi="Times New Roman" w:cs="Times New Roman"/>
          <w:sz w:val="20"/>
          <w:szCs w:val="20"/>
        </w:rPr>
      </w:pPr>
      <w:r w:rsidRPr="00DB6A29">
        <w:rPr>
          <w:rFonts w:ascii="Times New Roman" w:hAnsi="Times New Roman" w:cs="Times New Roman"/>
          <w:sz w:val="20"/>
          <w:szCs w:val="20"/>
        </w:rPr>
        <w:t>SSPRSL -The longest sequence successfully recalled by the subject. Reverse variant only</w:t>
      </w:r>
    </w:p>
    <w:p w:rsidR="004709B4" w:rsidRPr="00DB6A29" w:rsidRDefault="004709B4" w:rsidP="004709B4">
      <w:pPr>
        <w:spacing w:after="0" w:line="240" w:lineRule="auto"/>
        <w:contextualSpacing/>
        <w:jc w:val="both"/>
        <w:rPr>
          <w:rFonts w:ascii="Times New Roman" w:hAnsi="Times New Roman" w:cs="Times New Roman"/>
          <w:sz w:val="20"/>
          <w:szCs w:val="20"/>
        </w:rPr>
      </w:pPr>
      <w:r w:rsidRPr="00DB6A29">
        <w:rPr>
          <w:rFonts w:ascii="Times New Roman" w:hAnsi="Times New Roman" w:cs="Times New Roman"/>
          <w:sz w:val="20"/>
          <w:szCs w:val="20"/>
        </w:rPr>
        <w:t>SWMBE - Between errors are defined as times the subject revisits a box in which a token has previously been found. This is calculated for trials of four, six and eight tokens</w:t>
      </w:r>
    </w:p>
    <w:p w:rsidR="00E22D38" w:rsidRDefault="00E22D38">
      <w:bookmarkStart w:id="2" w:name="_GoBack"/>
      <w:bookmarkEnd w:id="2"/>
    </w:p>
    <w:sectPr w:rsidR="00E22D38" w:rsidSect="004709B4">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376B3"/>
    <w:rsid w:val="00015534"/>
    <w:rsid w:val="00036316"/>
    <w:rsid w:val="000C1646"/>
    <w:rsid w:val="00130FAB"/>
    <w:rsid w:val="00153B4C"/>
    <w:rsid w:val="00196608"/>
    <w:rsid w:val="001F6FA3"/>
    <w:rsid w:val="00327738"/>
    <w:rsid w:val="0041348C"/>
    <w:rsid w:val="004709B4"/>
    <w:rsid w:val="0092135D"/>
    <w:rsid w:val="00A57122"/>
    <w:rsid w:val="00B82CAC"/>
    <w:rsid w:val="00C31911"/>
    <w:rsid w:val="00CD6889"/>
    <w:rsid w:val="00D07BFF"/>
    <w:rsid w:val="00E22D38"/>
    <w:rsid w:val="00F376B3"/>
    <w:rsid w:val="00F80219"/>
    <w:rsid w:val="00F81A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4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946</Words>
  <Characters>5393</Characters>
  <Application>Microsoft Office Word</Application>
  <DocSecurity>0</DocSecurity>
  <Lines>44</Lines>
  <Paragraphs>12</Paragraphs>
  <ScaleCrop>false</ScaleCrop>
  <Company/>
  <LinksUpToDate>false</LinksUpToDate>
  <CharactersWithSpaces>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10</dc:creator>
  <cp:keywords/>
  <dc:description/>
  <cp:lastModifiedBy>Olga Krasnova</cp:lastModifiedBy>
  <cp:revision>3</cp:revision>
  <dcterms:created xsi:type="dcterms:W3CDTF">2020-06-17T12:00:00Z</dcterms:created>
  <dcterms:modified xsi:type="dcterms:W3CDTF">2020-06-26T16:21:00Z</dcterms:modified>
</cp:coreProperties>
</file>